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2DEF" w:rsidRDefault="00153555">
      <w:pPr>
        <w:pStyle w:val="afff8"/>
        <w:jc w:val="center"/>
        <w:rPr>
          <w:rFonts w:ascii="Times New Roman" w:hAnsi="Times New Roman"/>
          <w:b/>
          <w:sz w:val="24"/>
          <w:szCs w:val="28"/>
        </w:rPr>
      </w:pPr>
      <w:bookmarkStart w:id="0" w:name="_Hlk45897866"/>
      <w:r>
        <w:rPr>
          <w:rFonts w:ascii="Times New Roman" w:hAnsi="Times New Roman"/>
          <w:b/>
          <w:sz w:val="24"/>
          <w:szCs w:val="28"/>
        </w:rPr>
        <w:t xml:space="preserve">ДОГОВОР ПОСТАВКИ № </w:t>
      </w:r>
    </w:p>
    <w:p w:rsidR="002B2DEF" w:rsidRDefault="002B2DEF">
      <w:pPr>
        <w:pStyle w:val="afff8"/>
      </w:pPr>
    </w:p>
    <w:tbl>
      <w:tblPr>
        <w:tblW w:w="0" w:type="auto"/>
        <w:tblLook w:val="0000" w:firstRow="0" w:lastRow="0" w:firstColumn="0" w:lastColumn="0" w:noHBand="0" w:noVBand="0"/>
      </w:tblPr>
      <w:tblGrid>
        <w:gridCol w:w="2398"/>
        <w:gridCol w:w="2203"/>
        <w:gridCol w:w="4896"/>
      </w:tblGrid>
      <w:tr w:rsidR="002B2DEF">
        <w:tc>
          <w:tcPr>
            <w:tcW w:w="3190" w:type="dxa"/>
          </w:tcPr>
          <w:p w:rsidR="002B2DEF" w:rsidRDefault="00153555">
            <w:pPr>
              <w:pStyle w:val="afff8"/>
              <w:rPr>
                <w:rFonts w:ascii="Times New Roman" w:hAnsi="Times New Roman"/>
                <w:sz w:val="20"/>
                <w:szCs w:val="20"/>
              </w:rPr>
            </w:pPr>
            <w:r>
              <w:rPr>
                <w:rFonts w:ascii="Times New Roman" w:hAnsi="Times New Roman"/>
                <w:sz w:val="20"/>
                <w:szCs w:val="20"/>
              </w:rPr>
              <w:t>г. Калуга</w:t>
            </w:r>
          </w:p>
        </w:tc>
        <w:tc>
          <w:tcPr>
            <w:tcW w:w="3190" w:type="dxa"/>
          </w:tcPr>
          <w:p w:rsidR="002B2DEF" w:rsidRDefault="002B2DEF">
            <w:pPr>
              <w:pStyle w:val="afff8"/>
              <w:rPr>
                <w:rFonts w:ascii="Times New Roman" w:hAnsi="Times New Roman"/>
                <w:sz w:val="20"/>
                <w:szCs w:val="20"/>
              </w:rPr>
            </w:pPr>
          </w:p>
        </w:tc>
        <w:tc>
          <w:tcPr>
            <w:tcW w:w="6928" w:type="dxa"/>
          </w:tcPr>
          <w:p w:rsidR="002B2DEF" w:rsidRDefault="00153555" w:rsidP="00DD3868">
            <w:pPr>
              <w:pStyle w:val="afff8"/>
              <w:jc w:val="right"/>
              <w:rPr>
                <w:rFonts w:ascii="Times New Roman" w:hAnsi="Times New Roman"/>
                <w:sz w:val="20"/>
                <w:szCs w:val="20"/>
              </w:rPr>
            </w:pPr>
            <w:r>
              <w:rPr>
                <w:rFonts w:ascii="Times New Roman" w:hAnsi="Times New Roman"/>
                <w:sz w:val="20"/>
                <w:szCs w:val="20"/>
              </w:rPr>
              <w:t xml:space="preserve">                                                        «    » ______</w:t>
            </w:r>
            <w:r>
              <w:rPr>
                <w:rFonts w:ascii="Times New Roman" w:eastAsia="Times New Roman" w:hAnsi="Times New Roman"/>
                <w:sz w:val="20"/>
                <w:szCs w:val="20"/>
                <w:lang w:eastAsia="ru-RU"/>
              </w:rPr>
              <w:t xml:space="preserve"> </w:t>
            </w:r>
            <w:r>
              <w:rPr>
                <w:rFonts w:ascii="Times New Roman" w:hAnsi="Times New Roman"/>
                <w:sz w:val="20"/>
                <w:szCs w:val="20"/>
              </w:rPr>
              <w:t>202</w:t>
            </w:r>
            <w:r w:rsidR="00DD3868">
              <w:rPr>
                <w:rFonts w:ascii="Times New Roman" w:hAnsi="Times New Roman"/>
                <w:sz w:val="20"/>
                <w:szCs w:val="20"/>
              </w:rPr>
              <w:t>6</w:t>
            </w:r>
            <w:r>
              <w:rPr>
                <w:rFonts w:ascii="Times New Roman" w:hAnsi="Times New Roman"/>
                <w:sz w:val="20"/>
                <w:szCs w:val="20"/>
              </w:rPr>
              <w:t>г.</w:t>
            </w:r>
          </w:p>
        </w:tc>
      </w:tr>
    </w:tbl>
    <w:p w:rsidR="002B2DEF" w:rsidRDefault="002B2DEF">
      <w:pPr>
        <w:pStyle w:val="afff8"/>
        <w:rPr>
          <w:i/>
          <w:iCs/>
        </w:rPr>
      </w:pPr>
    </w:p>
    <w:p w:rsidR="002B2DEF" w:rsidRDefault="00153555">
      <w:pPr>
        <w:spacing w:after="0" w:line="240" w:lineRule="auto"/>
        <w:ind w:right="-44" w:firstLine="720"/>
        <w:jc w:val="both"/>
        <w:rPr>
          <w:rFonts w:ascii="Times New Roman" w:eastAsia="Times New Roman" w:hAnsi="Times New Roman" w:cs="Times New Roman"/>
          <w:iCs/>
          <w:sz w:val="20"/>
          <w:szCs w:val="20"/>
          <w:lang w:eastAsia="ru-RU"/>
        </w:rPr>
      </w:pPr>
      <w:r>
        <w:rPr>
          <w:rFonts w:ascii="Times New Roman" w:eastAsia="Times New Roman" w:hAnsi="Times New Roman" w:cs="Times New Roman"/>
          <w:b/>
          <w:bCs/>
          <w:sz w:val="20"/>
          <w:szCs w:val="20"/>
          <w:lang w:eastAsia="ru-RU"/>
        </w:rPr>
        <w:t xml:space="preserve">ПАО «Россети Центр и Приволжье», </w:t>
      </w:r>
      <w:r>
        <w:rPr>
          <w:rFonts w:ascii="Times New Roman" w:eastAsia="Times New Roman" w:hAnsi="Times New Roman" w:cs="Times New Roman"/>
          <w:b/>
          <w:sz w:val="20"/>
          <w:szCs w:val="20"/>
          <w:lang w:eastAsia="ru-RU"/>
        </w:rPr>
        <w:t>именуемое в дальнейшем «Покупатель»,</w:t>
      </w:r>
      <w:r>
        <w:rPr>
          <w:rFonts w:ascii="Times New Roman" w:eastAsia="Times New Roman" w:hAnsi="Times New Roman" w:cs="Times New Roman"/>
          <w:sz w:val="20"/>
          <w:szCs w:val="20"/>
          <w:lang w:eastAsia="ru-RU"/>
        </w:rPr>
        <w:t xml:space="preserve"> в лице Директора филиала ПАО «Россети Центр и Приволжье» - «Калугаэнерго»  Лебедева Алексея Геннадьевича, действующего на основании Доверенности: № Д-ЦА/139 от 18.10.2024г., с одной стороны, </w:t>
      </w:r>
      <w:r>
        <w:rPr>
          <w:rFonts w:ascii="Times New Roman" w:eastAsia="Times New Roman" w:hAnsi="Times New Roman" w:cs="Times New Roman"/>
          <w:b/>
          <w:sz w:val="20"/>
          <w:szCs w:val="20"/>
          <w:lang w:eastAsia="ru-RU"/>
        </w:rPr>
        <w:t xml:space="preserve">__________, </w:t>
      </w:r>
      <w:r>
        <w:rPr>
          <w:rFonts w:ascii="Times New Roman" w:eastAsia="Times New Roman" w:hAnsi="Times New Roman" w:cs="Times New Roman"/>
          <w:sz w:val="20"/>
          <w:szCs w:val="20"/>
          <w:lang w:eastAsia="ru-RU"/>
        </w:rPr>
        <w:t xml:space="preserve">именуемое в дальнейшем «Поставщик», в лице __________, действующего на основании __________, с другой стороны, именуемые далее Сторонами, </w:t>
      </w:r>
      <w:r>
        <w:rPr>
          <w:rFonts w:ascii="Times New Roman" w:eastAsia="Times New Roman" w:hAnsi="Times New Roman" w:cs="Times New Roman"/>
          <w:iCs/>
          <w:sz w:val="20"/>
          <w:szCs w:val="20"/>
          <w:lang w:eastAsia="ru-RU"/>
        </w:rPr>
        <w:t xml:space="preserve">по результатам закупочной процедуры на право заключения договора на </w:t>
      </w:r>
      <w:r>
        <w:rPr>
          <w:rFonts w:ascii="Times New Roman" w:eastAsia="Times New Roman" w:hAnsi="Times New Roman" w:cs="Times New Roman"/>
          <w:b/>
          <w:iCs/>
          <w:sz w:val="20"/>
          <w:szCs w:val="20"/>
          <w:lang w:eastAsia="ru-RU"/>
        </w:rPr>
        <w:t xml:space="preserve">поставку </w:t>
      </w:r>
      <w:r w:rsidR="00733FC5" w:rsidRPr="00733FC5">
        <w:rPr>
          <w:rFonts w:ascii="Times New Roman" w:eastAsia="Times New Roman" w:hAnsi="Times New Roman" w:cs="Times New Roman"/>
          <w:b/>
          <w:iCs/>
          <w:sz w:val="20"/>
          <w:szCs w:val="20"/>
          <w:lang w:eastAsia="ru-RU"/>
        </w:rPr>
        <w:t>ГНСС приемника</w:t>
      </w:r>
      <w:r w:rsidR="00DE6145">
        <w:rPr>
          <w:rFonts w:ascii="Times New Roman" w:eastAsia="Times New Roman" w:hAnsi="Times New Roman" w:cs="Times New Roman"/>
          <w:b/>
          <w:iCs/>
          <w:sz w:val="20"/>
          <w:szCs w:val="20"/>
          <w:lang w:eastAsia="ru-RU"/>
        </w:rPr>
        <w:t>,</w:t>
      </w:r>
      <w:r w:rsidR="00DE6145" w:rsidRPr="00DE6145">
        <w:rPr>
          <w:rFonts w:ascii="Times New Roman" w:eastAsia="Times New Roman" w:hAnsi="Times New Roman" w:cs="Times New Roman"/>
          <w:b/>
          <w:iCs/>
          <w:sz w:val="20"/>
          <w:szCs w:val="20"/>
          <w:lang w:eastAsia="ru-RU"/>
        </w:rPr>
        <w:t xml:space="preserve"> </w:t>
      </w:r>
      <w:r>
        <w:rPr>
          <w:rFonts w:ascii="Times New Roman" w:eastAsia="Times New Roman" w:hAnsi="Times New Roman" w:cs="Times New Roman"/>
          <w:iCs/>
          <w:sz w:val="20"/>
          <w:szCs w:val="20"/>
          <w:lang w:eastAsia="ru-RU"/>
        </w:rPr>
        <w:t>заключили настоящий Договор о нижеследующем:</w:t>
      </w:r>
    </w:p>
    <w:p w:rsidR="002B2DEF" w:rsidRDefault="002B2DEF">
      <w:pPr>
        <w:spacing w:after="0" w:line="240" w:lineRule="auto"/>
        <w:ind w:right="-44" w:firstLine="720"/>
        <w:jc w:val="both"/>
        <w:rPr>
          <w:rFonts w:ascii="Times New Roman" w:hAnsi="Times New Roman" w:cs="Times New Roman"/>
          <w:sz w:val="20"/>
          <w:szCs w:val="20"/>
        </w:rPr>
      </w:pPr>
    </w:p>
    <w:p w:rsidR="002B2DEF" w:rsidRDefault="00153555">
      <w:pPr>
        <w:widowControl w:val="0"/>
        <w:numPr>
          <w:ilvl w:val="0"/>
          <w:numId w:val="49"/>
        </w:numPr>
        <w:tabs>
          <w:tab w:val="clear" w:pos="1069"/>
        </w:tabs>
        <w:spacing w:after="0" w:line="240" w:lineRule="auto"/>
        <w:ind w:left="0" w:right="2267" w:firstLine="0"/>
        <w:jc w:val="center"/>
        <w:rPr>
          <w:rFonts w:ascii="Times New Roman" w:hAnsi="Times New Roman" w:cs="Times New Roman"/>
          <w:b/>
          <w:bCs/>
          <w:sz w:val="20"/>
          <w:szCs w:val="20"/>
        </w:rPr>
      </w:pPr>
      <w:r>
        <w:rPr>
          <w:rFonts w:ascii="Times New Roman" w:hAnsi="Times New Roman" w:cs="Times New Roman"/>
          <w:b/>
          <w:bCs/>
          <w:sz w:val="20"/>
          <w:szCs w:val="20"/>
        </w:rPr>
        <w:t>Основные понятия и определения</w:t>
      </w:r>
    </w:p>
    <w:p w:rsidR="002B2DEF" w:rsidRDefault="00153555">
      <w:pPr>
        <w:widowControl w:val="0"/>
        <w:shd w:val="clear" w:color="auto" w:fill="FFFFFF"/>
        <w:spacing w:after="0" w:line="240" w:lineRule="auto"/>
        <w:ind w:firstLine="567"/>
        <w:jc w:val="both"/>
        <w:rPr>
          <w:rFonts w:ascii="Times New Roman" w:hAnsi="Times New Roman" w:cs="Times New Roman"/>
          <w:sz w:val="20"/>
          <w:szCs w:val="24"/>
        </w:rPr>
      </w:pPr>
      <w:r>
        <w:rPr>
          <w:rFonts w:ascii="Times New Roman" w:hAnsi="Times New Roman" w:cs="Times New Roman"/>
          <w:sz w:val="20"/>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2B2DEF" w:rsidRDefault="00153555">
      <w:pPr>
        <w:widowControl w:val="0"/>
        <w:shd w:val="clear" w:color="auto" w:fill="FFFFFF"/>
        <w:tabs>
          <w:tab w:val="left" w:pos="1276"/>
        </w:tabs>
        <w:spacing w:after="0" w:line="240" w:lineRule="auto"/>
        <w:ind w:firstLine="567"/>
        <w:jc w:val="both"/>
        <w:rPr>
          <w:rFonts w:ascii="Times New Roman" w:hAnsi="Times New Roman" w:cs="Times New Roman"/>
          <w:bCs/>
          <w:sz w:val="20"/>
          <w:szCs w:val="24"/>
        </w:rPr>
      </w:pPr>
      <w:r>
        <w:rPr>
          <w:rFonts w:ascii="Times New Roman" w:hAnsi="Times New Roman" w:cs="Times New Roman"/>
          <w:b/>
          <w:bCs/>
          <w:sz w:val="20"/>
          <w:szCs w:val="24"/>
        </w:rPr>
        <w:t>Гарантийный срок</w:t>
      </w:r>
      <w:r>
        <w:rPr>
          <w:rFonts w:ascii="Times New Roman" w:hAnsi="Times New Roman" w:cs="Times New Roman"/>
          <w:bCs/>
          <w:sz w:val="20"/>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rsidR="002B2DEF" w:rsidRDefault="00153555">
      <w:pPr>
        <w:widowControl w:val="0"/>
        <w:shd w:val="clear" w:color="auto" w:fill="FFFFFF"/>
        <w:tabs>
          <w:tab w:val="left" w:pos="1276"/>
        </w:tabs>
        <w:spacing w:after="0" w:line="240" w:lineRule="auto"/>
        <w:ind w:firstLine="567"/>
        <w:jc w:val="both"/>
        <w:rPr>
          <w:rFonts w:ascii="Times New Roman" w:hAnsi="Times New Roman" w:cs="Times New Roman"/>
          <w:bCs/>
          <w:sz w:val="20"/>
          <w:szCs w:val="24"/>
        </w:rPr>
      </w:pPr>
      <w:r>
        <w:rPr>
          <w:rFonts w:ascii="Times New Roman" w:hAnsi="Times New Roman" w:cs="Times New Roman"/>
          <w:b/>
          <w:bCs/>
          <w:sz w:val="20"/>
          <w:szCs w:val="24"/>
        </w:rPr>
        <w:t>ГК РФ</w:t>
      </w:r>
      <w:r>
        <w:rPr>
          <w:rFonts w:ascii="Times New Roman" w:hAnsi="Times New Roman" w:cs="Times New Roman"/>
          <w:bCs/>
          <w:sz w:val="20"/>
          <w:szCs w:val="24"/>
        </w:rPr>
        <w:t xml:space="preserve"> - Гражданский кодекс Российской Федерации.</w:t>
      </w:r>
    </w:p>
    <w:p w:rsidR="002B2DEF" w:rsidRDefault="00153555">
      <w:pPr>
        <w:widowControl w:val="0"/>
        <w:shd w:val="clear" w:color="auto" w:fill="FFFFFF"/>
        <w:tabs>
          <w:tab w:val="left" w:pos="1276"/>
        </w:tabs>
        <w:spacing w:after="0" w:line="240" w:lineRule="auto"/>
        <w:ind w:firstLine="567"/>
        <w:jc w:val="both"/>
        <w:rPr>
          <w:rFonts w:ascii="Times New Roman" w:hAnsi="Times New Roman" w:cs="Times New Roman"/>
          <w:sz w:val="20"/>
          <w:szCs w:val="24"/>
        </w:rPr>
      </w:pPr>
      <w:r>
        <w:rPr>
          <w:rFonts w:ascii="Times New Roman" w:hAnsi="Times New Roman" w:cs="Times New Roman"/>
          <w:b/>
          <w:bCs/>
          <w:sz w:val="20"/>
          <w:szCs w:val="24"/>
        </w:rPr>
        <w:t xml:space="preserve">Договор - </w:t>
      </w:r>
      <w:r>
        <w:rPr>
          <w:rFonts w:ascii="Times New Roman" w:hAnsi="Times New Roman" w:cs="Times New Roman"/>
          <w:sz w:val="20"/>
          <w:szCs w:val="24"/>
        </w:rPr>
        <w:t>настоящ</w:t>
      </w:r>
      <w:r>
        <w:rPr>
          <w:rFonts w:ascii="Times New Roman" w:hAnsi="Times New Roman" w:cs="Times New Roman"/>
          <w:bCs/>
          <w:sz w:val="20"/>
          <w:szCs w:val="24"/>
        </w:rPr>
        <w:t>ий документ, включая все содержащиеся в нем приложения, а также дополнения и изменения к нему, подписанные Покупателем и Поставщиком.</w:t>
      </w:r>
    </w:p>
    <w:p w:rsidR="002B2DEF" w:rsidRDefault="00153555">
      <w:pPr>
        <w:widowControl w:val="0"/>
        <w:shd w:val="clear" w:color="auto" w:fill="FFFFFF"/>
        <w:tabs>
          <w:tab w:val="left" w:pos="1274"/>
        </w:tabs>
        <w:spacing w:after="0" w:line="240" w:lineRule="auto"/>
        <w:ind w:firstLine="567"/>
        <w:jc w:val="both"/>
        <w:rPr>
          <w:rFonts w:ascii="Times New Roman" w:hAnsi="Times New Roman" w:cs="Times New Roman"/>
          <w:sz w:val="20"/>
          <w:szCs w:val="24"/>
        </w:rPr>
      </w:pPr>
      <w:r>
        <w:rPr>
          <w:rFonts w:ascii="Times New Roman" w:hAnsi="Times New Roman" w:cs="Times New Roman"/>
          <w:b/>
          <w:bCs/>
          <w:sz w:val="20"/>
          <w:szCs w:val="24"/>
        </w:rPr>
        <w:t>Качество</w:t>
      </w:r>
      <w:r>
        <w:rPr>
          <w:rFonts w:ascii="Times New Roman" w:hAnsi="Times New Roman" w:cs="Times New Roman"/>
          <w:bCs/>
          <w:sz w:val="20"/>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rsidR="002B2DEF" w:rsidRDefault="00153555">
      <w:pPr>
        <w:widowControl w:val="0"/>
        <w:shd w:val="clear" w:color="auto" w:fill="FFFFFF"/>
        <w:tabs>
          <w:tab w:val="left" w:pos="1274"/>
        </w:tabs>
        <w:spacing w:after="0" w:line="240" w:lineRule="auto"/>
        <w:ind w:firstLine="567"/>
        <w:jc w:val="both"/>
        <w:rPr>
          <w:rFonts w:ascii="Times New Roman" w:hAnsi="Times New Roman" w:cs="Times New Roman"/>
          <w:sz w:val="20"/>
          <w:szCs w:val="24"/>
        </w:rPr>
      </w:pPr>
      <w:r>
        <w:rPr>
          <w:rFonts w:ascii="Times New Roman" w:hAnsi="Times New Roman" w:cs="Times New Roman"/>
          <w:b/>
          <w:sz w:val="20"/>
          <w:szCs w:val="24"/>
        </w:rPr>
        <w:t xml:space="preserve">Недостаток </w:t>
      </w:r>
      <w:r>
        <w:rPr>
          <w:rFonts w:ascii="Times New Roman" w:hAnsi="Times New Roman" w:cs="Times New Roman"/>
          <w:sz w:val="20"/>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mes New Roman" w:hAnsi="Times New Roman" w:cs="Times New Roman"/>
          <w:spacing w:val="-4"/>
          <w:sz w:val="20"/>
          <w:szCs w:val="24"/>
        </w:rPr>
        <w:t xml:space="preserve">Договора, снижающее или исключающее пригодность Товара для использования </w:t>
      </w:r>
      <w:r>
        <w:rPr>
          <w:rFonts w:ascii="Times New Roman" w:hAnsi="Times New Roman" w:cs="Times New Roman"/>
          <w:sz w:val="20"/>
          <w:szCs w:val="24"/>
        </w:rPr>
        <w:t>в соответствии с его обычным назначением согласно условиям Договора и ухудшающее иные характеристики Товара.</w:t>
      </w:r>
    </w:p>
    <w:p w:rsidR="002B2DEF" w:rsidRDefault="00153555">
      <w:pPr>
        <w:widowControl w:val="0"/>
        <w:shd w:val="clear" w:color="auto" w:fill="FFFFFF"/>
        <w:tabs>
          <w:tab w:val="left" w:pos="1274"/>
        </w:tabs>
        <w:spacing w:after="0" w:line="240" w:lineRule="auto"/>
        <w:ind w:firstLine="567"/>
        <w:jc w:val="both"/>
        <w:rPr>
          <w:rFonts w:ascii="Times New Roman" w:hAnsi="Times New Roman" w:cs="Times New Roman"/>
          <w:sz w:val="20"/>
          <w:szCs w:val="24"/>
        </w:rPr>
      </w:pPr>
      <w:r>
        <w:rPr>
          <w:rFonts w:ascii="Times New Roman" w:hAnsi="Times New Roman" w:cs="Times New Roman"/>
          <w:b/>
          <w:spacing w:val="-4"/>
          <w:sz w:val="20"/>
          <w:szCs w:val="24"/>
        </w:rPr>
        <w:t xml:space="preserve">Объект поставки - </w:t>
      </w:r>
      <w:r>
        <w:rPr>
          <w:rFonts w:ascii="Times New Roman" w:hAnsi="Times New Roman" w:cs="Times New Roman"/>
          <w:spacing w:val="-4"/>
          <w:sz w:val="20"/>
          <w:szCs w:val="24"/>
        </w:rPr>
        <w:t xml:space="preserve"> наименование и адрес нахождения места</w:t>
      </w:r>
      <w:r>
        <w:rPr>
          <w:rFonts w:ascii="Times New Roman" w:hAnsi="Times New Roman" w:cs="Times New Roman"/>
          <w:sz w:val="20"/>
          <w:szCs w:val="24"/>
        </w:rPr>
        <w:t xml:space="preserve"> строительства / склада Покупателя, куда осуществляется поставка Товара (указаны в приложении 1 и 3)</w:t>
      </w:r>
      <w:r>
        <w:rPr>
          <w:rFonts w:ascii="Times New Roman" w:hAnsi="Times New Roman" w:cs="Times New Roman"/>
          <w:i/>
          <w:sz w:val="20"/>
          <w:szCs w:val="24"/>
        </w:rPr>
        <w:t>.</w:t>
      </w:r>
    </w:p>
    <w:p w:rsidR="002B2DEF" w:rsidRDefault="00153555">
      <w:pPr>
        <w:widowControl w:val="0"/>
        <w:spacing w:after="0" w:line="240" w:lineRule="auto"/>
        <w:ind w:firstLine="567"/>
        <w:jc w:val="both"/>
        <w:rPr>
          <w:rFonts w:ascii="Times New Roman" w:hAnsi="Times New Roman" w:cs="Times New Roman"/>
          <w:bCs/>
          <w:sz w:val="20"/>
          <w:szCs w:val="24"/>
        </w:rPr>
      </w:pPr>
      <w:r>
        <w:rPr>
          <w:rFonts w:ascii="Times New Roman" w:hAnsi="Times New Roman" w:cs="Times New Roman"/>
          <w:b/>
          <w:bCs/>
          <w:sz w:val="20"/>
          <w:szCs w:val="24"/>
        </w:rPr>
        <w:t>Товар</w:t>
      </w:r>
      <w:r>
        <w:rPr>
          <w:rFonts w:ascii="Times New Roman" w:hAnsi="Times New Roman" w:cs="Times New Roman"/>
          <w:bCs/>
          <w:sz w:val="20"/>
          <w:szCs w:val="24"/>
        </w:rPr>
        <w:t xml:space="preserve"> - наименование, страна происхождения, характеристики оборудования, ма</w:t>
      </w:r>
      <w:r>
        <w:rPr>
          <w:rFonts w:ascii="Times New Roman" w:hAnsi="Times New Roman" w:cs="Times New Roman"/>
          <w:bCs/>
          <w:spacing w:val="-2"/>
          <w:sz w:val="20"/>
          <w:szCs w:val="24"/>
        </w:rPr>
        <w:t>териалов, иной поставляемой продукции в соответствии с приложением</w:t>
      </w:r>
      <w:r>
        <w:rPr>
          <w:rFonts w:ascii="Times New Roman" w:hAnsi="Times New Roman" w:cs="Times New Roman"/>
          <w:bCs/>
          <w:sz w:val="20"/>
          <w:szCs w:val="24"/>
        </w:rPr>
        <w:t xml:space="preserve"> 1 и 3 к Договору.</w:t>
      </w:r>
    </w:p>
    <w:p w:rsidR="002B2DEF" w:rsidRDefault="00153555">
      <w:pPr>
        <w:widowControl w:val="0"/>
        <w:spacing w:after="0" w:line="240" w:lineRule="auto"/>
        <w:ind w:firstLine="567"/>
        <w:jc w:val="both"/>
        <w:rPr>
          <w:rFonts w:ascii="Times New Roman" w:hAnsi="Times New Roman" w:cs="Times New Roman"/>
          <w:bCs/>
          <w:sz w:val="20"/>
          <w:szCs w:val="20"/>
        </w:rPr>
      </w:pPr>
      <w:r>
        <w:rPr>
          <w:rFonts w:ascii="Times New Roman" w:hAnsi="Times New Roman" w:cs="Times New Roman"/>
          <w:b/>
          <w:bCs/>
          <w:sz w:val="20"/>
          <w:szCs w:val="20"/>
        </w:rPr>
        <w:t xml:space="preserve">Проверка качества оборудования/Товара </w:t>
      </w:r>
      <w:r>
        <w:rPr>
          <w:rFonts w:ascii="Times New Roman" w:hAnsi="Times New Roman" w:cs="Times New Roman"/>
          <w:bCs/>
          <w:sz w:val="20"/>
          <w:szCs w:val="20"/>
        </w:rPr>
        <w:t xml:space="preserve">-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Проверка качества оборудования, материалов и систем проводится в соответствии с Методикой и Порядком проведения проверки качества (аттестации) оборудования, материалов и систем в электросетевом комплексе (утверждены приказом ПАО «Россети» от 28.07.2020 № 329) 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«Россети» от 18.06.2020 № 1012пр (адрес в сети Интернет: </w:t>
      </w:r>
      <w:hyperlink r:id="rId8" w:tooltip="http://www.rosseti.ru/investment/science/attestation/" w:history="1">
        <w:r>
          <w:rPr>
            <w:rStyle w:val="af0"/>
            <w:rFonts w:ascii="Times New Roman" w:hAnsi="Times New Roman" w:cs="Times New Roman"/>
            <w:bCs/>
            <w:sz w:val="20"/>
            <w:szCs w:val="20"/>
          </w:rPr>
          <w:t>http://www.rosseti.ru/investment/science/attestation/</w:t>
        </w:r>
      </w:hyperlink>
      <w:r>
        <w:rPr>
          <w:rFonts w:ascii="Times New Roman" w:hAnsi="Times New Roman" w:cs="Times New Roman"/>
          <w:bCs/>
          <w:sz w:val="20"/>
          <w:szCs w:val="20"/>
        </w:rPr>
        <w:t>).</w:t>
      </w:r>
    </w:p>
    <w:p w:rsidR="002B2DEF" w:rsidRDefault="00153555">
      <w:pPr>
        <w:pStyle w:val="afff8"/>
        <w:widowControl w:val="0"/>
        <w:ind w:firstLine="567"/>
        <w:jc w:val="both"/>
        <w:rPr>
          <w:rFonts w:ascii="Times New Roman" w:hAnsi="Times New Roman"/>
          <w:bCs/>
          <w:sz w:val="20"/>
          <w:szCs w:val="20"/>
        </w:rPr>
      </w:pPr>
      <w:r>
        <w:rPr>
          <w:rFonts w:ascii="Times New Roman" w:hAnsi="Times New Roman"/>
          <w:b/>
          <w:bCs/>
          <w:spacing w:val="-2"/>
          <w:sz w:val="20"/>
          <w:szCs w:val="20"/>
        </w:rPr>
        <w:t>Заключение аттестационной комиссии на оборудование / Товар</w:t>
      </w:r>
      <w:r>
        <w:rPr>
          <w:rFonts w:ascii="Times New Roman" w:hAnsi="Times New Roman"/>
          <w:bCs/>
          <w:spacing w:val="-2"/>
          <w:sz w:val="20"/>
          <w:szCs w:val="20"/>
        </w:rPr>
        <w:t xml:space="preserve"> -</w:t>
      </w:r>
      <w:r>
        <w:rPr>
          <w:rFonts w:ascii="Times New Roman" w:hAnsi="Times New Roman"/>
          <w:bCs/>
          <w:sz w:val="20"/>
          <w:szCs w:val="20"/>
        </w:rPr>
        <w:t xml:space="preserve"> </w:t>
      </w:r>
      <w:r>
        <w:rPr>
          <w:rFonts w:ascii="Times New Roman" w:hAnsi="Times New Roman"/>
          <w:bCs/>
          <w:spacing w:val="-4"/>
          <w:sz w:val="20"/>
          <w:szCs w:val="20"/>
        </w:rPr>
        <w:t>документ, подтверждающий либо не подтверждающий возможность применения</w:t>
      </w:r>
      <w:r>
        <w:rPr>
          <w:rFonts w:ascii="Times New Roman" w:hAnsi="Times New Roman"/>
          <w:bCs/>
          <w:sz w:val="20"/>
          <w:szCs w:val="20"/>
        </w:rPr>
        <w:t xml:space="preserve"> </w:t>
      </w:r>
      <w:r>
        <w:rPr>
          <w:rFonts w:ascii="Times New Roman" w:hAnsi="Times New Roman"/>
          <w:bCs/>
          <w:spacing w:val="-4"/>
          <w:sz w:val="20"/>
          <w:szCs w:val="20"/>
        </w:rPr>
        <w:t>аттестуемого оборудования на объектах и определяющий область его применения.</w:t>
      </w:r>
    </w:p>
    <w:p w:rsidR="002B2DEF" w:rsidRDefault="00153555">
      <w:pPr>
        <w:pStyle w:val="afff8"/>
        <w:widowControl w:val="0"/>
        <w:ind w:firstLine="567"/>
        <w:jc w:val="both"/>
        <w:rPr>
          <w:rFonts w:ascii="Times New Roman" w:hAnsi="Times New Roman"/>
          <w:bCs/>
          <w:sz w:val="20"/>
          <w:szCs w:val="20"/>
        </w:rPr>
      </w:pPr>
      <w:r>
        <w:rPr>
          <w:rFonts w:ascii="Times New Roman" w:hAnsi="Times New Roman"/>
          <w:b/>
          <w:bCs/>
          <w:sz w:val="20"/>
          <w:szCs w:val="20"/>
        </w:rPr>
        <w:t>Перечень допущенного оборудования / Товара</w:t>
      </w:r>
      <w:r>
        <w:rPr>
          <w:rFonts w:ascii="Times New Roman" w:hAnsi="Times New Roman"/>
          <w:bCs/>
          <w:sz w:val="20"/>
          <w:szCs w:val="20"/>
        </w:rPr>
        <w:t xml:space="preserve"> - формируется из оборудования, прошедшего проверку качества в ПАО «Россети», и размещается на официальном сайте ПАО «Россети» в разделе «ИНВЕСТИЦИИ И ИННОВАЦИИ → Единая техническая политика → АТТЕСТАЦИЯ» (адрес в сети Интернет: </w:t>
      </w:r>
      <w:hyperlink r:id="rId9" w:tooltip="http://www.rosseti.ru/investment/science/attestation/" w:history="1">
        <w:r>
          <w:rPr>
            <w:rStyle w:val="af0"/>
            <w:rFonts w:ascii="Times New Roman" w:hAnsi="Times New Roman"/>
            <w:bCs/>
            <w:sz w:val="20"/>
            <w:szCs w:val="20"/>
          </w:rPr>
          <w:t>http://www.rosseti.ru/investment/science/attestation/</w:t>
        </w:r>
      </w:hyperlink>
      <w:r>
        <w:rPr>
          <w:rFonts w:ascii="Times New Roman" w:hAnsi="Times New Roman"/>
          <w:bCs/>
          <w:sz w:val="20"/>
          <w:szCs w:val="20"/>
        </w:rPr>
        <w:t>).</w:t>
      </w:r>
    </w:p>
    <w:p w:rsidR="002B2DEF" w:rsidRDefault="00153555">
      <w:pPr>
        <w:pStyle w:val="afff8"/>
        <w:widowControl w:val="0"/>
        <w:ind w:firstLine="567"/>
        <w:jc w:val="both"/>
        <w:rPr>
          <w:rFonts w:ascii="Times New Roman" w:hAnsi="Times New Roman"/>
          <w:bCs/>
          <w:sz w:val="20"/>
          <w:szCs w:val="24"/>
        </w:rPr>
      </w:pPr>
      <w:r>
        <w:rPr>
          <w:rFonts w:ascii="Times New Roman" w:hAnsi="Times New Roman"/>
          <w:b/>
          <w:bCs/>
          <w:sz w:val="20"/>
          <w:szCs w:val="24"/>
        </w:rPr>
        <w:t>Подтверждение страны происхождения Товара</w:t>
      </w:r>
      <w:r>
        <w:rPr>
          <w:rFonts w:ascii="Times New Roman" w:hAnsi="Times New Roman"/>
          <w:bCs/>
          <w:sz w:val="20"/>
          <w:szCs w:val="24"/>
        </w:rPr>
        <w:t xml:space="preserve"> -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rsidR="002B2DEF" w:rsidRDefault="002B2DEF">
      <w:pPr>
        <w:widowControl w:val="0"/>
        <w:tabs>
          <w:tab w:val="num" w:pos="22490"/>
          <w:tab w:val="num" w:pos="22528"/>
          <w:tab w:val="num" w:pos="22732"/>
        </w:tabs>
        <w:spacing w:after="0" w:line="240" w:lineRule="auto"/>
        <w:ind w:firstLine="567"/>
        <w:jc w:val="both"/>
        <w:rPr>
          <w:rFonts w:ascii="Times New Roman" w:hAnsi="Times New Roman" w:cs="Times New Roman"/>
          <w:bCs/>
          <w:sz w:val="20"/>
          <w:szCs w:val="20"/>
        </w:rPr>
      </w:pPr>
    </w:p>
    <w:p w:rsidR="002B2DEF" w:rsidRDefault="00153555">
      <w:pPr>
        <w:widowControl w:val="0"/>
        <w:numPr>
          <w:ilvl w:val="0"/>
          <w:numId w:val="49"/>
        </w:numPr>
        <w:tabs>
          <w:tab w:val="left" w:pos="284"/>
          <w:tab w:val="num" w:pos="2410"/>
        </w:tabs>
        <w:spacing w:after="0" w:line="240" w:lineRule="auto"/>
        <w:ind w:left="0" w:right="992" w:firstLine="567"/>
        <w:jc w:val="center"/>
        <w:rPr>
          <w:rFonts w:ascii="Times New Roman" w:hAnsi="Times New Roman" w:cs="Times New Roman"/>
          <w:b/>
          <w:bCs/>
          <w:sz w:val="20"/>
          <w:szCs w:val="20"/>
        </w:rPr>
      </w:pPr>
      <w:r>
        <w:rPr>
          <w:rFonts w:ascii="Times New Roman" w:hAnsi="Times New Roman" w:cs="Times New Roman"/>
          <w:b/>
          <w:bCs/>
          <w:sz w:val="20"/>
          <w:szCs w:val="20"/>
        </w:rPr>
        <w:t>Предмет Договора</w:t>
      </w:r>
    </w:p>
    <w:p w:rsidR="002B2DEF" w:rsidRDefault="00153555">
      <w:pPr>
        <w:widowControl w:val="0"/>
        <w:numPr>
          <w:ilvl w:val="1"/>
          <w:numId w:val="49"/>
        </w:numPr>
        <w:tabs>
          <w:tab w:val="left" w:pos="0"/>
          <w:tab w:val="num" w:pos="1218"/>
          <w:tab w:val="num" w:pos="1626"/>
        </w:tabs>
        <w:spacing w:after="0" w:line="240" w:lineRule="auto"/>
        <w:ind w:left="0" w:firstLine="567"/>
        <w:jc w:val="both"/>
        <w:rPr>
          <w:rFonts w:ascii="Times New Roman" w:eastAsia="Calibri" w:hAnsi="Times New Roman" w:cs="Times New Roman"/>
          <w:i/>
          <w:sz w:val="20"/>
          <w:szCs w:val="24"/>
        </w:rPr>
      </w:pPr>
      <w:r>
        <w:rPr>
          <w:rFonts w:ascii="Times New Roman" w:eastAsia="Calibri" w:hAnsi="Times New Roman" w:cs="Times New Roman"/>
          <w:sz w:val="20"/>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3 к Договору (далее - Товар),</w:t>
      </w:r>
      <w:r>
        <w:rPr>
          <w:rFonts w:ascii="Times New Roman" w:eastAsia="Calibri" w:hAnsi="Times New Roman" w:cs="Times New Roman"/>
          <w:i/>
          <w:sz w:val="20"/>
          <w:szCs w:val="24"/>
        </w:rPr>
        <w:t xml:space="preserve"> </w:t>
      </w:r>
      <w:r>
        <w:rPr>
          <w:rFonts w:ascii="Times New Roman" w:eastAsia="Calibri" w:hAnsi="Times New Roman" w:cs="Times New Roman"/>
          <w:sz w:val="20"/>
          <w:szCs w:val="24"/>
        </w:rPr>
        <w:t>а Покупатель обязуется принять и оплатить Товар.</w:t>
      </w:r>
    </w:p>
    <w:p w:rsidR="002B2DEF" w:rsidRDefault="00153555">
      <w:pPr>
        <w:widowControl w:val="0"/>
        <w:numPr>
          <w:ilvl w:val="1"/>
          <w:numId w:val="49"/>
        </w:numPr>
        <w:tabs>
          <w:tab w:val="num" w:pos="0"/>
          <w:tab w:val="num" w:pos="1218"/>
        </w:tabs>
        <w:spacing w:after="0" w:line="240" w:lineRule="auto"/>
        <w:ind w:left="0" w:firstLine="567"/>
        <w:jc w:val="both"/>
        <w:rPr>
          <w:rFonts w:ascii="Times New Roman" w:eastAsia="Calibri" w:hAnsi="Times New Roman" w:cs="Times New Roman"/>
          <w:sz w:val="20"/>
          <w:szCs w:val="24"/>
        </w:rPr>
      </w:pPr>
      <w:r>
        <w:rPr>
          <w:rFonts w:ascii="Times New Roman" w:eastAsia="Calibri" w:hAnsi="Times New Roman" w:cs="Times New Roman"/>
          <w:sz w:val="20"/>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rFonts w:ascii="Times New Roman" w:eastAsia="Calibri" w:hAnsi="Times New Roman" w:cs="Times New Roman"/>
          <w:i/>
          <w:sz w:val="20"/>
          <w:szCs w:val="24"/>
        </w:rPr>
        <w:t>дополнительные услуги: хранение, консервация/</w:t>
      </w:r>
      <w:proofErr w:type="spellStart"/>
      <w:r>
        <w:rPr>
          <w:rFonts w:ascii="Times New Roman" w:eastAsia="Calibri" w:hAnsi="Times New Roman" w:cs="Times New Roman"/>
          <w:i/>
          <w:sz w:val="20"/>
          <w:szCs w:val="24"/>
        </w:rPr>
        <w:t>переконсервация</w:t>
      </w:r>
      <w:proofErr w:type="spellEnd"/>
      <w:r>
        <w:rPr>
          <w:rFonts w:ascii="Times New Roman" w:eastAsia="Calibri" w:hAnsi="Times New Roman" w:cs="Times New Roman"/>
          <w:i/>
          <w:sz w:val="20"/>
          <w:szCs w:val="24"/>
        </w:rPr>
        <w:t>/</w:t>
      </w:r>
      <w:proofErr w:type="spellStart"/>
      <w:r>
        <w:rPr>
          <w:rFonts w:ascii="Times New Roman" w:eastAsia="Calibri" w:hAnsi="Times New Roman" w:cs="Times New Roman"/>
          <w:i/>
          <w:sz w:val="20"/>
          <w:szCs w:val="24"/>
        </w:rPr>
        <w:t>расконсервация</w:t>
      </w:r>
      <w:proofErr w:type="spellEnd"/>
      <w:r>
        <w:rPr>
          <w:rFonts w:ascii="Times New Roman" w:eastAsia="Calibri" w:hAnsi="Times New Roman" w:cs="Times New Roman"/>
          <w:sz w:val="20"/>
          <w:szCs w:val="24"/>
        </w:rPr>
        <w:t xml:space="preserve"> </w:t>
      </w:r>
      <w:r>
        <w:rPr>
          <w:rFonts w:ascii="Times New Roman" w:eastAsia="Calibri" w:hAnsi="Times New Roman" w:cs="Times New Roman"/>
          <w:spacing w:val="-4"/>
          <w:sz w:val="20"/>
          <w:szCs w:val="24"/>
        </w:rPr>
        <w:t>определяются согласно Технической части (приложения</w:t>
      </w:r>
      <w:r>
        <w:rPr>
          <w:rFonts w:ascii="Times New Roman" w:eastAsia="Calibri" w:hAnsi="Times New Roman" w:cs="Times New Roman"/>
          <w:sz w:val="20"/>
          <w:szCs w:val="24"/>
        </w:rPr>
        <w:t xml:space="preserve"> 1), </w:t>
      </w:r>
      <w:r>
        <w:rPr>
          <w:rFonts w:ascii="Times New Roman" w:eastAsia="Calibri" w:hAnsi="Times New Roman" w:cs="Times New Roman"/>
          <w:sz w:val="20"/>
          <w:szCs w:val="24"/>
        </w:rPr>
        <w:lastRenderedPageBreak/>
        <w:t>Графику поставки (приложение 2), Таблице стоимости поставки (приложение 3) к Договору, Заявкой Покупателя, а также документацией на Товар.  Покупатель вправе выбрать Товар не на полную стоимость, указанную в приложение №3 договора, в любом случае цены на Товар остаются неизменными в течение срока действия настоящего договора.</w:t>
      </w:r>
    </w:p>
    <w:p w:rsidR="002B2DEF" w:rsidRDefault="002B2DEF">
      <w:pPr>
        <w:widowControl w:val="0"/>
        <w:tabs>
          <w:tab w:val="left" w:pos="0"/>
          <w:tab w:val="num" w:pos="1626"/>
        </w:tabs>
        <w:spacing w:after="0" w:line="240" w:lineRule="auto"/>
        <w:ind w:firstLine="567"/>
        <w:jc w:val="both"/>
        <w:rPr>
          <w:rFonts w:ascii="Times New Roman" w:hAnsi="Times New Roman" w:cs="Times New Roman"/>
          <w:sz w:val="20"/>
          <w:szCs w:val="20"/>
        </w:rPr>
      </w:pPr>
    </w:p>
    <w:p w:rsidR="002B2DEF" w:rsidRDefault="00153555">
      <w:pPr>
        <w:widowControl w:val="0"/>
        <w:numPr>
          <w:ilvl w:val="0"/>
          <w:numId w:val="49"/>
        </w:numPr>
        <w:tabs>
          <w:tab w:val="left" w:pos="284"/>
          <w:tab w:val="num" w:pos="2345"/>
        </w:tabs>
        <w:spacing w:after="0" w:line="240" w:lineRule="auto"/>
        <w:ind w:left="0" w:right="1417" w:firstLine="567"/>
        <w:jc w:val="center"/>
        <w:rPr>
          <w:rFonts w:ascii="Times New Roman" w:hAnsi="Times New Roman" w:cs="Times New Roman"/>
          <w:b/>
          <w:bCs/>
          <w:sz w:val="20"/>
          <w:szCs w:val="20"/>
        </w:rPr>
      </w:pPr>
      <w:r>
        <w:rPr>
          <w:rFonts w:ascii="Times New Roman" w:hAnsi="Times New Roman" w:cs="Times New Roman"/>
          <w:b/>
          <w:bCs/>
          <w:sz w:val="20"/>
          <w:szCs w:val="20"/>
        </w:rPr>
        <w:t>Цена</w:t>
      </w:r>
    </w:p>
    <w:p w:rsidR="002B2DEF" w:rsidRDefault="00153555">
      <w:pPr>
        <w:widowControl w:val="0"/>
        <w:tabs>
          <w:tab w:val="left" w:pos="709"/>
          <w:tab w:val="num" w:pos="1909"/>
        </w:tabs>
        <w:spacing w:after="0" w:line="240" w:lineRule="auto"/>
        <w:ind w:firstLine="567"/>
        <w:jc w:val="both"/>
        <w:rPr>
          <w:rFonts w:ascii="Times New Roman" w:hAnsi="Times New Roman" w:cs="Times New Roman"/>
          <w:sz w:val="20"/>
          <w:szCs w:val="20"/>
        </w:rPr>
      </w:pPr>
      <w:r>
        <w:rPr>
          <w:rFonts w:ascii="Times New Roman" w:hAnsi="Times New Roman" w:cs="Times New Roman"/>
          <w:bCs/>
          <w:sz w:val="20"/>
          <w:szCs w:val="20"/>
        </w:rPr>
        <w:t>3.1.</w:t>
      </w:r>
      <w:r>
        <w:rPr>
          <w:sz w:val="20"/>
          <w:szCs w:val="20"/>
        </w:rPr>
        <w:t xml:space="preserve"> </w:t>
      </w:r>
      <w:r>
        <w:rPr>
          <w:rFonts w:ascii="Times New Roman" w:hAnsi="Times New Roman" w:cs="Times New Roman"/>
          <w:sz w:val="20"/>
          <w:szCs w:val="20"/>
        </w:rPr>
        <w:t xml:space="preserve">Цена Договора </w:t>
      </w:r>
      <w:r>
        <w:rPr>
          <w:rFonts w:ascii="Times New Roman" w:hAnsi="Times New Roman" w:cs="Times New Roman"/>
          <w:b/>
          <w:sz w:val="20"/>
          <w:szCs w:val="20"/>
        </w:rPr>
        <w:t xml:space="preserve">__________ руб. (__________ рублей __________ копеек), в </w:t>
      </w:r>
      <w:proofErr w:type="spellStart"/>
      <w:r>
        <w:rPr>
          <w:rFonts w:ascii="Times New Roman" w:hAnsi="Times New Roman" w:cs="Times New Roman"/>
          <w:b/>
          <w:sz w:val="20"/>
          <w:szCs w:val="20"/>
        </w:rPr>
        <w:t>т.ч</w:t>
      </w:r>
      <w:proofErr w:type="spellEnd"/>
      <w:r>
        <w:rPr>
          <w:rFonts w:ascii="Times New Roman" w:hAnsi="Times New Roman" w:cs="Times New Roman"/>
          <w:b/>
          <w:sz w:val="20"/>
          <w:szCs w:val="20"/>
        </w:rPr>
        <w:t>. НДС 2</w:t>
      </w:r>
      <w:r w:rsidR="002E12E8">
        <w:rPr>
          <w:rFonts w:ascii="Times New Roman" w:hAnsi="Times New Roman" w:cs="Times New Roman"/>
          <w:b/>
          <w:sz w:val="20"/>
          <w:szCs w:val="20"/>
        </w:rPr>
        <w:t>2</w:t>
      </w:r>
      <w:r>
        <w:rPr>
          <w:rFonts w:ascii="Times New Roman" w:hAnsi="Times New Roman" w:cs="Times New Roman"/>
          <w:b/>
          <w:sz w:val="20"/>
          <w:szCs w:val="20"/>
        </w:rPr>
        <w:t>% __________ руб. (_________ рублей _________ копеек)</w:t>
      </w:r>
      <w:r>
        <w:rPr>
          <w:rFonts w:ascii="Times New Roman" w:hAnsi="Times New Roman" w:cs="Times New Roman"/>
          <w:sz w:val="20"/>
          <w:szCs w:val="20"/>
        </w:rPr>
        <w:t>. Цена Договора указана в Таблице стоимости поставки Товара (приложение 3 к Договору). Цена не подлежит изменению в течение срока действия Договора.</w:t>
      </w:r>
    </w:p>
    <w:p w:rsidR="002B2DEF" w:rsidRDefault="00153555">
      <w:pPr>
        <w:widowControl w:val="0"/>
        <w:tabs>
          <w:tab w:val="left" w:pos="709"/>
          <w:tab w:val="num" w:pos="1909"/>
        </w:tabs>
        <w:spacing w:after="0" w:line="240" w:lineRule="auto"/>
        <w:ind w:firstLine="567"/>
        <w:jc w:val="both"/>
        <w:rPr>
          <w:rFonts w:ascii="Times New Roman" w:hAnsi="Times New Roman" w:cs="Times New Roman"/>
          <w:sz w:val="20"/>
          <w:szCs w:val="24"/>
        </w:rPr>
      </w:pPr>
      <w:r>
        <w:rPr>
          <w:rFonts w:ascii="Times New Roman" w:hAnsi="Times New Roman" w:cs="Times New Roman"/>
          <w:sz w:val="20"/>
          <w:szCs w:val="20"/>
        </w:rPr>
        <w:t>3.2. Цена Договора включает все затраты, связанные со стоимостью тары, упаковки и страховых</w:t>
      </w:r>
      <w:r>
        <w:rPr>
          <w:rFonts w:ascii="Times New Roman" w:hAnsi="Times New Roman" w:cs="Times New Roman"/>
          <w:sz w:val="20"/>
          <w:szCs w:val="24"/>
        </w:rPr>
        <w:t xml:space="preserve"> взносов, погрузкой, доставкой до Объекта поставки, разгрузкой, заготовительно-складскими услугами, налогами, сборами, платежами, услуг по консервации/ </w:t>
      </w:r>
      <w:proofErr w:type="spellStart"/>
      <w:r>
        <w:rPr>
          <w:rFonts w:ascii="Times New Roman" w:hAnsi="Times New Roman" w:cs="Times New Roman"/>
          <w:sz w:val="20"/>
          <w:szCs w:val="24"/>
        </w:rPr>
        <w:t>переконсервации</w:t>
      </w:r>
      <w:proofErr w:type="spellEnd"/>
      <w:r>
        <w:rPr>
          <w:rFonts w:ascii="Times New Roman" w:hAnsi="Times New Roman" w:cs="Times New Roman"/>
          <w:sz w:val="20"/>
          <w:szCs w:val="24"/>
        </w:rPr>
        <w:t xml:space="preserve">/ </w:t>
      </w:r>
      <w:proofErr w:type="spellStart"/>
      <w:r>
        <w:rPr>
          <w:rFonts w:ascii="Times New Roman" w:hAnsi="Times New Roman" w:cs="Times New Roman"/>
          <w:sz w:val="20"/>
          <w:szCs w:val="24"/>
        </w:rPr>
        <w:t>расконсервации</w:t>
      </w:r>
      <w:proofErr w:type="spellEnd"/>
      <w:r>
        <w:rPr>
          <w:rFonts w:ascii="Times New Roman" w:hAnsi="Times New Roman" w:cs="Times New Roman"/>
          <w:sz w:val="20"/>
          <w:szCs w:val="24"/>
        </w:rPr>
        <w:t xml:space="preserve"> Товара,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p>
    <w:p w:rsidR="002B2DEF" w:rsidRDefault="00153555">
      <w:pPr>
        <w:widowControl w:val="0"/>
        <w:tabs>
          <w:tab w:val="left" w:pos="709"/>
          <w:tab w:val="num" w:pos="1909"/>
        </w:tabs>
        <w:spacing w:after="0" w:line="240" w:lineRule="auto"/>
        <w:ind w:firstLine="567"/>
        <w:jc w:val="both"/>
        <w:rPr>
          <w:rFonts w:ascii="Times New Roman" w:hAnsi="Times New Roman" w:cs="Times New Roman"/>
          <w:sz w:val="20"/>
          <w:szCs w:val="24"/>
        </w:rPr>
      </w:pPr>
      <w:r>
        <w:rPr>
          <w:rFonts w:ascii="Times New Roman" w:hAnsi="Times New Roman" w:cs="Times New Roman"/>
          <w:sz w:val="20"/>
          <w:szCs w:val="24"/>
        </w:rPr>
        <w:t>3.3. Поставщик не вправе требовать от Покупателя увеличения цены Договора, кроме случаев, когда по инициативе Покупателя поставляется дополнительное количество Товара (по сравнению с технической частью).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p>
    <w:p w:rsidR="002B2DEF" w:rsidRDefault="00153555">
      <w:pPr>
        <w:widowControl w:val="0"/>
        <w:spacing w:after="0" w:line="240" w:lineRule="auto"/>
        <w:ind w:firstLine="567"/>
        <w:jc w:val="center"/>
        <w:rPr>
          <w:rFonts w:ascii="Times New Roman" w:hAnsi="Times New Roman" w:cs="Times New Roman"/>
          <w:b/>
          <w:bCs/>
          <w:sz w:val="20"/>
          <w:szCs w:val="20"/>
        </w:rPr>
      </w:pPr>
      <w:r>
        <w:rPr>
          <w:rFonts w:ascii="Times New Roman" w:hAnsi="Times New Roman" w:cs="Times New Roman"/>
          <w:b/>
          <w:iCs/>
          <w:sz w:val="20"/>
          <w:szCs w:val="20"/>
        </w:rPr>
        <w:br/>
        <w:t xml:space="preserve">4. </w:t>
      </w:r>
      <w:r>
        <w:rPr>
          <w:rFonts w:ascii="Times New Roman" w:hAnsi="Times New Roman" w:cs="Times New Roman"/>
          <w:b/>
          <w:bCs/>
          <w:sz w:val="20"/>
          <w:szCs w:val="20"/>
        </w:rPr>
        <w:t>Порядок и условия платежей</w:t>
      </w:r>
    </w:p>
    <w:p w:rsidR="002B2DEF" w:rsidRDefault="00153555">
      <w:pPr>
        <w:tabs>
          <w:tab w:val="left" w:pos="0"/>
          <w:tab w:val="num" w:pos="1626"/>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4.1. Оплата Покупателем по Договору производится денежными средствами в российских рублях платежными поручениями на счет Поставщика</w:t>
      </w:r>
    </w:p>
    <w:p w:rsidR="002B2DEF" w:rsidRDefault="00153555">
      <w:pPr>
        <w:tabs>
          <w:tab w:val="left" w:pos="0"/>
          <w:tab w:val="num" w:pos="1626"/>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4.2. Расчеты по Договору производятся в безналичном порядке путем перечисления Покупателем денежных средств на расчетный счет Поставщика в течение 7 (семь) рабочих дней с момента подписания Сторонами накладной, предоставления счета-фактуры (либо универсального передаточного документа) и иных документов, предусмотренных договором.</w:t>
      </w:r>
    </w:p>
    <w:p w:rsidR="002B2DEF" w:rsidRDefault="00153555">
      <w:pPr>
        <w:tabs>
          <w:tab w:val="left" w:pos="0"/>
          <w:tab w:val="num" w:pos="1626"/>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4.3. Датой оплаты считается дата списания денежных средств с расчетного счета Покупателя.</w:t>
      </w:r>
    </w:p>
    <w:p w:rsidR="002B2DEF" w:rsidRDefault="00153555">
      <w:pPr>
        <w:tabs>
          <w:tab w:val="left" w:pos="0"/>
          <w:tab w:val="left" w:pos="1276"/>
          <w:tab w:val="num" w:pos="1626"/>
          <w:tab w:val="num" w:pos="1909"/>
        </w:tabs>
        <w:spacing w:after="0" w:line="240" w:lineRule="auto"/>
        <w:ind w:firstLine="709"/>
        <w:jc w:val="both"/>
        <w:rPr>
          <w:rFonts w:ascii="Times New Roman" w:hAnsi="Times New Roman" w:cs="Times New Roman"/>
          <w:bCs/>
          <w:sz w:val="20"/>
          <w:szCs w:val="20"/>
        </w:rPr>
      </w:pPr>
      <w:r>
        <w:rPr>
          <w:rFonts w:ascii="Times New Roman" w:hAnsi="Times New Roman" w:cs="Times New Roman"/>
          <w:bCs/>
          <w:sz w:val="20"/>
          <w:szCs w:val="20"/>
        </w:rPr>
        <w:t>4.4. Стороны вправе применять формы первичных документов в качестве Документа о приемке Товара,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w:t>
      </w:r>
    </w:p>
    <w:p w:rsidR="002B2DEF" w:rsidRDefault="002B2DEF">
      <w:pPr>
        <w:tabs>
          <w:tab w:val="left" w:pos="0"/>
          <w:tab w:val="left" w:pos="1276"/>
          <w:tab w:val="num" w:pos="1626"/>
          <w:tab w:val="num" w:pos="1909"/>
        </w:tabs>
        <w:spacing w:after="0" w:line="240" w:lineRule="auto"/>
        <w:ind w:firstLine="709"/>
        <w:jc w:val="both"/>
        <w:rPr>
          <w:rFonts w:ascii="Times New Roman" w:hAnsi="Times New Roman" w:cs="Times New Roman"/>
          <w:bCs/>
          <w:sz w:val="20"/>
          <w:szCs w:val="20"/>
        </w:rPr>
      </w:pPr>
    </w:p>
    <w:p w:rsidR="002B2DEF" w:rsidRDefault="00153555">
      <w:pPr>
        <w:pStyle w:val="afff8"/>
        <w:widowControl w:val="0"/>
        <w:ind w:right="1238" w:firstLine="567"/>
        <w:jc w:val="center"/>
        <w:rPr>
          <w:rFonts w:ascii="Times New Roman" w:hAnsi="Times New Roman"/>
          <w:b/>
          <w:sz w:val="20"/>
          <w:szCs w:val="20"/>
        </w:rPr>
      </w:pPr>
      <w:r>
        <w:rPr>
          <w:rFonts w:ascii="Times New Roman" w:hAnsi="Times New Roman"/>
          <w:b/>
          <w:sz w:val="20"/>
          <w:szCs w:val="20"/>
        </w:rPr>
        <w:t>5. Права и обязанности сторон</w:t>
      </w:r>
    </w:p>
    <w:p w:rsidR="002B2DEF" w:rsidRDefault="00153555">
      <w:pPr>
        <w:pStyle w:val="afff8"/>
        <w:widowControl w:val="0"/>
        <w:ind w:right="1238" w:firstLine="567"/>
        <w:rPr>
          <w:rFonts w:ascii="Times New Roman" w:hAnsi="Times New Roman"/>
          <w:sz w:val="20"/>
          <w:szCs w:val="20"/>
        </w:rPr>
      </w:pPr>
      <w:r>
        <w:rPr>
          <w:rFonts w:ascii="Times New Roman" w:hAnsi="Times New Roman"/>
          <w:sz w:val="20"/>
          <w:szCs w:val="20"/>
        </w:rPr>
        <w:t>5.1. Поставщик обязан:</w:t>
      </w:r>
    </w:p>
    <w:p w:rsidR="002B2DEF" w:rsidRDefault="00153555">
      <w:pPr>
        <w:pStyle w:val="afff8"/>
        <w:widowControl w:val="0"/>
        <w:ind w:right="-1" w:firstLine="567"/>
        <w:jc w:val="both"/>
        <w:rPr>
          <w:rFonts w:ascii="Times New Roman" w:hAnsi="Times New Roman"/>
          <w:sz w:val="20"/>
          <w:szCs w:val="20"/>
        </w:rPr>
      </w:pPr>
      <w:r>
        <w:rPr>
          <w:rFonts w:ascii="Times New Roman" w:hAnsi="Times New Roman"/>
          <w:sz w:val="20"/>
          <w:szCs w:val="20"/>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rsidR="002B2DEF" w:rsidRDefault="00153555">
      <w:pPr>
        <w:widowControl w:val="0"/>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5.1.2. Представлять Покупателю:</w:t>
      </w:r>
    </w:p>
    <w:p w:rsidR="002B2DEF" w:rsidRDefault="00153555">
      <w:pPr>
        <w:widowControl w:val="0"/>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rsidR="002B2DEF" w:rsidRDefault="00153555">
      <w:pPr>
        <w:widowControl w:val="0"/>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mes New Roman" w:hAnsi="Times New Roman" w:cs="Times New Roman"/>
          <w:bCs/>
          <w:spacing w:val="-4"/>
          <w:sz w:val="20"/>
          <w:szCs w:val="20"/>
        </w:rPr>
        <w:t>с копиями подтверждающих документов), по форме, указанной в приложении 5</w:t>
      </w:r>
      <w:r>
        <w:rPr>
          <w:rFonts w:ascii="Times New Roman" w:hAnsi="Times New Roman" w:cs="Times New Roman"/>
          <w:bCs/>
          <w:sz w:val="20"/>
          <w:szCs w:val="20"/>
        </w:rPr>
        <w:t xml:space="preserve"> к Договору;</w:t>
      </w:r>
    </w:p>
    <w:p w:rsidR="002B2DEF" w:rsidRDefault="00153555">
      <w:pPr>
        <w:widowControl w:val="0"/>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2B2DEF" w:rsidRDefault="00153555">
      <w:pPr>
        <w:widowControl w:val="0"/>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rsidR="002B2DEF" w:rsidRDefault="00153555">
      <w:pPr>
        <w:widowControl w:val="0"/>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lastRenderedPageBreak/>
        <w:t xml:space="preserve">   5.1.3.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rsidR="002B2DEF" w:rsidRDefault="00153555">
      <w:pPr>
        <w:tabs>
          <w:tab w:val="left" w:pos="1200"/>
          <w:tab w:val="num" w:pos="1778"/>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5.1.4.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rsidR="002B2DEF" w:rsidRDefault="00153555">
      <w:pPr>
        <w:tabs>
          <w:tab w:val="num" w:pos="1626"/>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5.1.5.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rsidR="002B2DEF" w:rsidRDefault="00153555">
      <w:pPr>
        <w:widowControl w:val="0"/>
        <w:spacing w:after="0" w:line="240" w:lineRule="auto"/>
        <w:ind w:firstLine="709"/>
        <w:jc w:val="both"/>
        <w:rPr>
          <w:rFonts w:ascii="Times New Roman" w:hAnsi="Times New Roman" w:cs="Times New Roman"/>
          <w:bCs/>
          <w:sz w:val="20"/>
          <w:szCs w:val="20"/>
        </w:rPr>
      </w:pPr>
      <w:r>
        <w:rPr>
          <w:rFonts w:ascii="Times New Roman" w:hAnsi="Times New Roman" w:cs="Times New Roman"/>
          <w:bCs/>
          <w:sz w:val="20"/>
          <w:szCs w:val="20"/>
        </w:rPr>
        <w:t>5.2. Поставщик имеет право с согласия Покупателя поставить Товар досрочно.</w:t>
      </w:r>
    </w:p>
    <w:p w:rsidR="002B2DEF" w:rsidRDefault="00153555">
      <w:pPr>
        <w:widowControl w:val="0"/>
        <w:spacing w:after="0" w:line="240" w:lineRule="auto"/>
        <w:ind w:firstLine="709"/>
        <w:jc w:val="both"/>
        <w:rPr>
          <w:rFonts w:ascii="Times New Roman" w:eastAsia="Calibri" w:hAnsi="Times New Roman" w:cs="Times New Roman"/>
          <w:iCs/>
          <w:sz w:val="20"/>
          <w:szCs w:val="20"/>
        </w:rPr>
      </w:pPr>
      <w:bookmarkStart w:id="1" w:name="Par0"/>
      <w:bookmarkEnd w:id="1"/>
      <w:r>
        <w:rPr>
          <w:rFonts w:ascii="Times New Roman" w:eastAsia="Calibri" w:hAnsi="Times New Roman" w:cs="Times New Roman"/>
          <w:iCs/>
          <w:sz w:val="20"/>
          <w:szCs w:val="20"/>
        </w:rPr>
        <w:t>5.3. Покупатель обязан:</w:t>
      </w:r>
    </w:p>
    <w:p w:rsidR="002B2DEF" w:rsidRDefault="00153555">
      <w:pPr>
        <w:pStyle w:val="ae"/>
        <w:shd w:val="clear" w:color="auto" w:fill="FFFFFF"/>
        <w:tabs>
          <w:tab w:val="left" w:pos="851"/>
          <w:tab w:val="left" w:pos="900"/>
          <w:tab w:val="left" w:pos="993"/>
        </w:tabs>
        <w:ind w:left="0" w:firstLine="709"/>
        <w:jc w:val="both"/>
        <w:rPr>
          <w:rFonts w:ascii="Times New Roman" w:eastAsia="Calibri" w:hAnsi="Times New Roman" w:cs="Times New Roman"/>
          <w:iCs/>
          <w:lang w:eastAsia="en-US"/>
        </w:rPr>
      </w:pPr>
      <w:r>
        <w:rPr>
          <w:rFonts w:ascii="Times New Roman" w:eastAsia="Calibri" w:hAnsi="Times New Roman" w:cs="Times New Roman"/>
          <w:iCs/>
          <w:lang w:eastAsia="en-US"/>
        </w:rPr>
        <w:t>5.3.1. Производить расчеты с Поставщиком в размере и в сроки, установленные Договором.</w:t>
      </w:r>
    </w:p>
    <w:p w:rsidR="002B2DEF" w:rsidRDefault="00153555">
      <w:pPr>
        <w:pStyle w:val="ae"/>
        <w:shd w:val="clear" w:color="auto" w:fill="FFFFFF"/>
        <w:tabs>
          <w:tab w:val="left" w:pos="851"/>
          <w:tab w:val="left" w:pos="900"/>
          <w:tab w:val="left" w:pos="993"/>
        </w:tabs>
        <w:ind w:left="0" w:firstLine="709"/>
        <w:jc w:val="both"/>
        <w:rPr>
          <w:rFonts w:ascii="Times New Roman" w:eastAsia="Calibri" w:hAnsi="Times New Roman" w:cs="Times New Roman"/>
          <w:iCs/>
        </w:rPr>
      </w:pPr>
      <w:r>
        <w:rPr>
          <w:rFonts w:ascii="Times New Roman" w:eastAsia="Calibri" w:hAnsi="Times New Roman" w:cs="Times New Roman"/>
          <w:iCs/>
        </w:rPr>
        <w:t xml:space="preserve">5.4. В соответствии с п.1. ст.169 НК РФ при совершении операций с товарами, входящими в перечень товаров, подлежащих </w:t>
      </w:r>
      <w:proofErr w:type="spellStart"/>
      <w:r>
        <w:rPr>
          <w:rFonts w:ascii="Times New Roman" w:eastAsia="Calibri" w:hAnsi="Times New Roman" w:cs="Times New Roman"/>
          <w:iCs/>
        </w:rPr>
        <w:t>прослеживаемости</w:t>
      </w:r>
      <w:proofErr w:type="spellEnd"/>
      <w:r>
        <w:rPr>
          <w:rFonts w:ascii="Times New Roman" w:eastAsia="Calibri" w:hAnsi="Times New Roman" w:cs="Times New Roman"/>
          <w:iCs/>
        </w:rPr>
        <w:t xml:space="preserve">, утвержденный Постановлением Правительства РФ от 01.07.2021 № 1110 «Об утверждении перечня товаров, подлежащих </w:t>
      </w:r>
      <w:proofErr w:type="spellStart"/>
      <w:r>
        <w:rPr>
          <w:rFonts w:ascii="Times New Roman" w:eastAsia="Calibri" w:hAnsi="Times New Roman" w:cs="Times New Roman"/>
          <w:iCs/>
        </w:rPr>
        <w:t>прослеживаемости</w:t>
      </w:r>
      <w:proofErr w:type="spellEnd"/>
      <w:r>
        <w:rPr>
          <w:rFonts w:ascii="Times New Roman" w:eastAsia="Calibri" w:hAnsi="Times New Roman" w:cs="Times New Roman"/>
          <w:iCs/>
        </w:rPr>
        <w:t xml:space="preserve">», Поставщик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Электронные счета-фактуры должны содержать реквизиты </w:t>
      </w:r>
      <w:proofErr w:type="spellStart"/>
      <w:r>
        <w:rPr>
          <w:rFonts w:ascii="Times New Roman" w:eastAsia="Calibri" w:hAnsi="Times New Roman" w:cs="Times New Roman"/>
          <w:iCs/>
        </w:rPr>
        <w:t>прослеживаемости</w:t>
      </w:r>
      <w:proofErr w:type="spellEnd"/>
      <w:r>
        <w:rPr>
          <w:rFonts w:ascii="Times New Roman" w:eastAsia="Calibri" w:hAnsi="Times New Roman" w:cs="Times New Roman"/>
          <w:iCs/>
        </w:rPr>
        <w:t xml:space="preserve">: регистрационный номер партии товара, подлежащего </w:t>
      </w:r>
      <w:proofErr w:type="spellStart"/>
      <w:r>
        <w:rPr>
          <w:rFonts w:ascii="Times New Roman" w:eastAsia="Calibri" w:hAnsi="Times New Roman" w:cs="Times New Roman"/>
          <w:iCs/>
        </w:rPr>
        <w:t>прослеживаемости</w:t>
      </w:r>
      <w:proofErr w:type="spellEnd"/>
      <w:r>
        <w:rPr>
          <w:rFonts w:ascii="Times New Roman" w:eastAsia="Calibri" w:hAnsi="Times New Roman" w:cs="Times New Roman"/>
          <w:iCs/>
        </w:rPr>
        <w:t xml:space="preserve">, количественную единицу измерения и количество прослеживаемых товаров, стоимость товара, подлежащего </w:t>
      </w:r>
      <w:proofErr w:type="spellStart"/>
      <w:r>
        <w:rPr>
          <w:rFonts w:ascii="Times New Roman" w:eastAsia="Calibri" w:hAnsi="Times New Roman" w:cs="Times New Roman"/>
          <w:iCs/>
        </w:rPr>
        <w:t>прослеживаемости</w:t>
      </w:r>
      <w:proofErr w:type="spellEnd"/>
      <w:r>
        <w:rPr>
          <w:rFonts w:ascii="Times New Roman" w:eastAsia="Calibri" w:hAnsi="Times New Roman" w:cs="Times New Roman"/>
          <w:iCs/>
        </w:rPr>
        <w:t xml:space="preserve"> (в рублях, без НДС).</w:t>
      </w:r>
    </w:p>
    <w:p w:rsidR="002B2DEF" w:rsidRDefault="00153555">
      <w:pPr>
        <w:pStyle w:val="ae"/>
        <w:shd w:val="clear" w:color="auto" w:fill="FFFFFF"/>
        <w:tabs>
          <w:tab w:val="left" w:pos="851"/>
          <w:tab w:val="left" w:pos="900"/>
          <w:tab w:val="left" w:pos="993"/>
        </w:tabs>
        <w:ind w:left="0" w:firstLine="709"/>
        <w:jc w:val="both"/>
        <w:rPr>
          <w:rFonts w:ascii="Times New Roman" w:eastAsia="Calibri" w:hAnsi="Times New Roman" w:cs="Times New Roman"/>
          <w:iCs/>
        </w:rPr>
      </w:pPr>
      <w:r>
        <w:rPr>
          <w:rFonts w:ascii="Times New Roman" w:eastAsia="Calibri" w:hAnsi="Times New Roman" w:cs="Times New Roman"/>
          <w:iCs/>
        </w:rPr>
        <w:t>Поставщик запрашивает у Покупателя информацию об операторе ЭДО Покупателя в целях организации процедуры выставления электронных счетов-фактур.</w:t>
      </w:r>
    </w:p>
    <w:p w:rsidR="002B2DEF" w:rsidRDefault="00153555">
      <w:pPr>
        <w:pStyle w:val="ae"/>
        <w:shd w:val="clear" w:color="auto" w:fill="FFFFFF"/>
        <w:tabs>
          <w:tab w:val="left" w:pos="851"/>
          <w:tab w:val="left" w:pos="900"/>
          <w:tab w:val="left" w:pos="993"/>
        </w:tabs>
        <w:ind w:left="0" w:firstLine="709"/>
        <w:jc w:val="both"/>
        <w:rPr>
          <w:rFonts w:ascii="Times New Roman" w:eastAsia="Calibri" w:hAnsi="Times New Roman" w:cs="Times New Roman"/>
          <w:iCs/>
        </w:rPr>
      </w:pPr>
      <w:r>
        <w:rPr>
          <w:rFonts w:ascii="Times New Roman" w:eastAsia="Calibri" w:hAnsi="Times New Roman" w:cs="Times New Roman"/>
          <w:iCs/>
        </w:rPr>
        <w:t xml:space="preserve">5.5. Если в результате исполнения Договора Поставщиком передается товар, подлежащий </w:t>
      </w:r>
      <w:proofErr w:type="spellStart"/>
      <w:r>
        <w:rPr>
          <w:rFonts w:ascii="Times New Roman" w:eastAsia="Calibri" w:hAnsi="Times New Roman" w:cs="Times New Roman"/>
          <w:iCs/>
        </w:rPr>
        <w:t>прослеживаемости</w:t>
      </w:r>
      <w:proofErr w:type="spellEnd"/>
      <w:r>
        <w:rPr>
          <w:rFonts w:ascii="Times New Roman" w:eastAsia="Calibri" w:hAnsi="Times New Roman" w:cs="Times New Roman"/>
          <w:iCs/>
        </w:rPr>
        <w:t xml:space="preserve">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Поставщик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2B2DEF" w:rsidRDefault="00153555">
      <w:pPr>
        <w:pStyle w:val="ae"/>
        <w:numPr>
          <w:ilvl w:val="0"/>
          <w:numId w:val="57"/>
        </w:numPr>
        <w:shd w:val="clear" w:color="auto" w:fill="FFFFFF"/>
        <w:tabs>
          <w:tab w:val="left" w:pos="851"/>
          <w:tab w:val="left" w:pos="900"/>
          <w:tab w:val="left" w:pos="993"/>
        </w:tabs>
        <w:ind w:left="0" w:firstLine="709"/>
        <w:jc w:val="both"/>
        <w:rPr>
          <w:rFonts w:ascii="Times New Roman" w:eastAsia="Calibri" w:hAnsi="Times New Roman" w:cs="Times New Roman"/>
          <w:iCs/>
        </w:rPr>
      </w:pPr>
      <w:r>
        <w:rPr>
          <w:rFonts w:ascii="Times New Roman" w:eastAsia="Calibri" w:hAnsi="Times New Roman" w:cs="Times New Roman"/>
          <w:iCs/>
        </w:rPr>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w:t>
      </w:r>
      <w:proofErr w:type="spellStart"/>
      <w:r>
        <w:rPr>
          <w:rFonts w:ascii="Times New Roman" w:eastAsia="Calibri" w:hAnsi="Times New Roman" w:cs="Times New Roman"/>
          <w:iCs/>
        </w:rPr>
        <w:t>прослеживаемости</w:t>
      </w:r>
      <w:proofErr w:type="spellEnd"/>
      <w:r>
        <w:rPr>
          <w:rFonts w:ascii="Times New Roman" w:eastAsia="Calibri" w:hAnsi="Times New Roman" w:cs="Times New Roman"/>
          <w:iCs/>
        </w:rPr>
        <w:t xml:space="preserve">;  </w:t>
      </w:r>
    </w:p>
    <w:p w:rsidR="002B2DEF" w:rsidRDefault="00153555">
      <w:pPr>
        <w:pStyle w:val="ae"/>
        <w:numPr>
          <w:ilvl w:val="0"/>
          <w:numId w:val="57"/>
        </w:numPr>
        <w:shd w:val="clear" w:color="auto" w:fill="FFFFFF"/>
        <w:tabs>
          <w:tab w:val="left" w:pos="851"/>
          <w:tab w:val="left" w:pos="900"/>
          <w:tab w:val="left" w:pos="993"/>
        </w:tabs>
        <w:ind w:left="0" w:firstLine="709"/>
        <w:jc w:val="both"/>
        <w:rPr>
          <w:rFonts w:ascii="Times New Roman" w:eastAsia="Calibri" w:hAnsi="Times New Roman" w:cs="Times New Roman"/>
          <w:iCs/>
        </w:rPr>
      </w:pPr>
      <w:r>
        <w:rPr>
          <w:rFonts w:ascii="Times New Roman" w:eastAsia="Calibri" w:hAnsi="Times New Roman" w:cs="Times New Roman"/>
          <w:iCs/>
        </w:rPr>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2B2DEF" w:rsidRDefault="00153555">
      <w:pPr>
        <w:pStyle w:val="ae"/>
        <w:numPr>
          <w:ilvl w:val="0"/>
          <w:numId w:val="57"/>
        </w:numPr>
        <w:shd w:val="clear" w:color="auto" w:fill="FFFFFF"/>
        <w:tabs>
          <w:tab w:val="left" w:pos="851"/>
          <w:tab w:val="left" w:pos="900"/>
          <w:tab w:val="left" w:pos="993"/>
        </w:tabs>
        <w:ind w:left="0" w:firstLine="709"/>
        <w:jc w:val="both"/>
        <w:rPr>
          <w:rFonts w:ascii="Times New Roman" w:eastAsia="Calibri" w:hAnsi="Times New Roman" w:cs="Times New Roman"/>
          <w:iCs/>
        </w:rPr>
      </w:pPr>
      <w:r>
        <w:rPr>
          <w:rFonts w:ascii="Times New Roman" w:eastAsia="Calibri" w:hAnsi="Times New Roman" w:cs="Times New Roman"/>
          <w:iCs/>
        </w:rPr>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2B2DEF" w:rsidRDefault="00153555">
      <w:pPr>
        <w:pStyle w:val="ae"/>
        <w:numPr>
          <w:ilvl w:val="0"/>
          <w:numId w:val="57"/>
        </w:numPr>
        <w:shd w:val="clear" w:color="auto" w:fill="FFFFFF"/>
        <w:tabs>
          <w:tab w:val="left" w:pos="851"/>
          <w:tab w:val="left" w:pos="900"/>
          <w:tab w:val="left" w:pos="993"/>
        </w:tabs>
        <w:ind w:left="0" w:firstLine="709"/>
        <w:jc w:val="both"/>
        <w:rPr>
          <w:rFonts w:ascii="Times New Roman" w:eastAsia="Calibri" w:hAnsi="Times New Roman" w:cs="Times New Roman"/>
          <w:iCs/>
        </w:rPr>
      </w:pPr>
      <w:r>
        <w:rPr>
          <w:rFonts w:ascii="Times New Roman" w:eastAsia="Calibri" w:hAnsi="Times New Roman" w:cs="Times New Roman"/>
          <w:iCs/>
        </w:rPr>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Подрядчика;</w:t>
      </w:r>
    </w:p>
    <w:p w:rsidR="002B2DEF" w:rsidRDefault="00153555">
      <w:pPr>
        <w:pStyle w:val="ae"/>
        <w:shd w:val="clear" w:color="auto" w:fill="FFFFFF"/>
        <w:tabs>
          <w:tab w:val="left" w:pos="851"/>
          <w:tab w:val="left" w:pos="900"/>
          <w:tab w:val="left" w:pos="993"/>
        </w:tabs>
        <w:ind w:left="709"/>
        <w:jc w:val="both"/>
        <w:rPr>
          <w:rFonts w:ascii="Times New Roman" w:eastAsia="Calibri" w:hAnsi="Times New Roman" w:cs="Times New Roman"/>
          <w:iCs/>
        </w:rPr>
      </w:pPr>
      <w:r>
        <w:rPr>
          <w:rFonts w:ascii="Times New Roman" w:eastAsia="Calibri" w:hAnsi="Times New Roman" w:cs="Times New Roman"/>
          <w:iCs/>
        </w:rPr>
        <w:t>Если Поставщик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rsidR="002B2DEF" w:rsidRDefault="002B2DEF">
      <w:pPr>
        <w:widowControl w:val="0"/>
        <w:tabs>
          <w:tab w:val="left" w:pos="4296"/>
        </w:tabs>
        <w:spacing w:after="0" w:line="240" w:lineRule="auto"/>
        <w:ind w:firstLine="567"/>
        <w:jc w:val="both"/>
        <w:rPr>
          <w:rFonts w:ascii="Times New Roman" w:eastAsia="Calibri" w:hAnsi="Times New Roman" w:cs="Times New Roman"/>
          <w:iCs/>
          <w:sz w:val="20"/>
          <w:szCs w:val="20"/>
        </w:rPr>
      </w:pPr>
    </w:p>
    <w:p w:rsidR="002B2DEF" w:rsidRDefault="00153555">
      <w:pPr>
        <w:widowControl w:val="0"/>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6. Порядок поставки</w:t>
      </w:r>
    </w:p>
    <w:p w:rsidR="002B2DEF" w:rsidRDefault="00153555">
      <w:pPr>
        <w:pStyle w:val="afff8"/>
        <w:widowControl w:val="0"/>
        <w:ind w:firstLine="567"/>
        <w:jc w:val="both"/>
        <w:rPr>
          <w:rFonts w:ascii="Times New Roman" w:hAnsi="Times New Roman"/>
          <w:sz w:val="20"/>
          <w:szCs w:val="20"/>
        </w:rPr>
      </w:pPr>
      <w:r>
        <w:rPr>
          <w:rFonts w:ascii="Times New Roman" w:hAnsi="Times New Roman"/>
          <w:sz w:val="20"/>
          <w:szCs w:val="20"/>
        </w:rPr>
        <w:t>6.1</w:t>
      </w:r>
      <w:r>
        <w:rPr>
          <w:rFonts w:ascii="Times New Roman" w:hAnsi="Times New Roman"/>
          <w:spacing w:val="-4"/>
          <w:sz w:val="20"/>
          <w:szCs w:val="20"/>
        </w:rPr>
        <w:t>. Поставка Товара осуществляется Поставщиком Покупателю на объект</w:t>
      </w:r>
      <w:r>
        <w:rPr>
          <w:rFonts w:ascii="Times New Roman" w:hAnsi="Times New Roman"/>
          <w:sz w:val="20"/>
          <w:szCs w:val="20"/>
        </w:rPr>
        <w:t xml:space="preserve"> </w:t>
      </w:r>
      <w:r>
        <w:rPr>
          <w:rFonts w:ascii="Times New Roman" w:hAnsi="Times New Roman"/>
          <w:spacing w:val="-4"/>
          <w:sz w:val="20"/>
          <w:szCs w:val="20"/>
        </w:rPr>
        <w:t>поставки в соответствии с условиями, адресом и сроками</w:t>
      </w:r>
      <w:r>
        <w:rPr>
          <w:rFonts w:ascii="Times New Roman" w:hAnsi="Times New Roman"/>
          <w:sz w:val="20"/>
          <w:szCs w:val="20"/>
        </w:rPr>
        <w:t>,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p>
    <w:p w:rsidR="002B2DEF" w:rsidRDefault="00153555">
      <w:pPr>
        <w:widowControl w:val="0"/>
        <w:spacing w:after="0" w:line="240" w:lineRule="auto"/>
        <w:ind w:firstLine="567"/>
        <w:jc w:val="both"/>
        <w:rPr>
          <w:rFonts w:ascii="Times New Roman" w:eastAsia="Calibri" w:hAnsi="Times New Roman" w:cs="Times New Roman"/>
          <w:i/>
          <w:iCs/>
          <w:sz w:val="20"/>
          <w:szCs w:val="20"/>
        </w:rPr>
      </w:pPr>
      <w:r>
        <w:rPr>
          <w:rFonts w:ascii="Times New Roman" w:eastAsia="Calibri" w:hAnsi="Times New Roman" w:cs="Times New Roman"/>
          <w:sz w:val="20"/>
          <w:szCs w:val="20"/>
        </w:rPr>
        <w:t>6.2. </w:t>
      </w:r>
      <w:r>
        <w:rPr>
          <w:rFonts w:ascii="Times New Roman" w:eastAsia="Calibri" w:hAnsi="Times New Roman" w:cs="Times New Roman"/>
          <w:iCs/>
          <w:sz w:val="20"/>
          <w:szCs w:val="20"/>
        </w:rPr>
        <w:t xml:space="preserve"> Н</w:t>
      </w:r>
      <w:r>
        <w:rPr>
          <w:rFonts w:ascii="Times New Roman" w:eastAsia="Calibri" w:hAnsi="Times New Roman" w:cs="Times New Roman"/>
          <w:sz w:val="20"/>
          <w:szCs w:val="20"/>
        </w:rPr>
        <w:t>аименование, упаковка и маркировка Товара</w:t>
      </w:r>
      <w:r>
        <w:rPr>
          <w:rFonts w:ascii="Times New Roman" w:eastAsia="Calibri" w:hAnsi="Times New Roman" w:cs="Times New Roman"/>
          <w:i/>
          <w:iCs/>
          <w:sz w:val="20"/>
          <w:szCs w:val="20"/>
        </w:rPr>
        <w:t>,</w:t>
      </w:r>
      <w:r>
        <w:rPr>
          <w:rFonts w:ascii="Times New Roman" w:eastAsia="Calibri" w:hAnsi="Times New Roman" w:cs="Times New Roman"/>
          <w:sz w:val="20"/>
          <w:szCs w:val="20"/>
        </w:rPr>
        <w:t xml:space="preserve"> страна происхождения Товара, а также документация </w:t>
      </w:r>
      <w:r>
        <w:rPr>
          <w:rFonts w:ascii="Times New Roman" w:eastAsia="Calibri" w:hAnsi="Times New Roman" w:cs="Times New Roman"/>
          <w:spacing w:val="-4"/>
          <w:sz w:val="20"/>
          <w:szCs w:val="20"/>
        </w:rPr>
        <w:t>должны строго соответствовать требованиям, предусмотренным в приложении 1</w:t>
      </w:r>
      <w:r>
        <w:rPr>
          <w:rFonts w:ascii="Times New Roman" w:eastAsia="Calibri" w:hAnsi="Times New Roman" w:cs="Times New Roman"/>
          <w:sz w:val="20"/>
          <w:szCs w:val="20"/>
        </w:rPr>
        <w:t xml:space="preserve"> к Договору </w:t>
      </w:r>
      <w:r>
        <w:rPr>
          <w:rFonts w:ascii="Times New Roman" w:eastAsia="Calibri" w:hAnsi="Times New Roman" w:cs="Times New Roman"/>
          <w:i/>
          <w:iCs/>
          <w:sz w:val="20"/>
          <w:szCs w:val="20"/>
        </w:rPr>
        <w:t>(технической части закупочной документации).</w:t>
      </w:r>
    </w:p>
    <w:p w:rsidR="002B2DEF" w:rsidRDefault="00153555">
      <w:pPr>
        <w:widowControl w:val="0"/>
        <w:tabs>
          <w:tab w:val="left" w:pos="0"/>
        </w:tabs>
        <w:spacing w:after="0" w:line="240" w:lineRule="auto"/>
        <w:ind w:firstLine="567"/>
        <w:jc w:val="both"/>
        <w:rPr>
          <w:rFonts w:ascii="Times New Roman" w:eastAsia="Calibri" w:hAnsi="Times New Roman" w:cs="Times New Roman"/>
          <w:sz w:val="20"/>
          <w:szCs w:val="20"/>
        </w:rPr>
      </w:pPr>
      <w:r>
        <w:rPr>
          <w:rFonts w:ascii="Times New Roman" w:eastAsia="Calibri" w:hAnsi="Times New Roman" w:cs="Times New Roman"/>
          <w:iCs/>
          <w:sz w:val="20"/>
          <w:szCs w:val="20"/>
        </w:rPr>
        <w:t>6.3. </w:t>
      </w:r>
      <w:r>
        <w:rPr>
          <w:rFonts w:ascii="Times New Roman" w:eastAsia="Calibri" w:hAnsi="Times New Roman" w:cs="Times New Roman"/>
          <w:sz w:val="20"/>
          <w:szCs w:val="20"/>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rsidR="002B2DEF" w:rsidRDefault="00153555">
      <w:pPr>
        <w:widowControl w:val="0"/>
        <w:tabs>
          <w:tab w:val="left" w:pos="1560"/>
          <w:tab w:val="num" w:pos="2127"/>
        </w:tabs>
        <w:spacing w:after="0" w:line="240" w:lineRule="auto"/>
        <w:ind w:firstLine="567"/>
        <w:jc w:val="both"/>
        <w:rPr>
          <w:rFonts w:ascii="Times New Roman" w:eastAsia="Calibri" w:hAnsi="Times New Roman" w:cs="Times New Roman"/>
          <w:sz w:val="20"/>
          <w:szCs w:val="20"/>
        </w:rPr>
      </w:pPr>
      <w:r>
        <w:rPr>
          <w:rFonts w:ascii="Times New Roman" w:eastAsia="Calibri" w:hAnsi="Times New Roman" w:cs="Times New Roman"/>
          <w:sz w:val="20"/>
          <w:szCs w:val="20"/>
        </w:rPr>
        <w:t>6.4.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p>
    <w:p w:rsidR="002B2DEF" w:rsidRDefault="00153555">
      <w:pPr>
        <w:tabs>
          <w:tab w:val="left" w:pos="1560"/>
          <w:tab w:val="num" w:pos="2127"/>
        </w:tabs>
        <w:spacing w:after="0" w:line="240" w:lineRule="auto"/>
        <w:ind w:firstLine="709"/>
        <w:jc w:val="both"/>
        <w:rPr>
          <w:rFonts w:ascii="Times New Roman" w:eastAsia="Calibri" w:hAnsi="Times New Roman" w:cs="Times New Roman"/>
          <w:sz w:val="20"/>
          <w:szCs w:val="20"/>
        </w:rPr>
      </w:pPr>
      <w:r>
        <w:rPr>
          <w:rFonts w:ascii="Times New Roman" w:eastAsia="Calibri" w:hAnsi="Times New Roman" w:cs="Times New Roman"/>
          <w:sz w:val="20"/>
          <w:szCs w:val="20"/>
        </w:rPr>
        <w:t>6.5.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rsidR="002B2DEF" w:rsidRDefault="00153555">
      <w:pPr>
        <w:tabs>
          <w:tab w:val="num" w:pos="1626"/>
        </w:tabs>
        <w:spacing w:after="0" w:line="240" w:lineRule="auto"/>
        <w:ind w:firstLine="709"/>
        <w:jc w:val="both"/>
        <w:rPr>
          <w:rFonts w:ascii="Times New Roman" w:eastAsia="Calibri" w:hAnsi="Times New Roman" w:cs="Times New Roman"/>
          <w:sz w:val="20"/>
          <w:szCs w:val="20"/>
        </w:rPr>
      </w:pPr>
      <w:r>
        <w:rPr>
          <w:rFonts w:ascii="Times New Roman" w:eastAsia="Calibri" w:hAnsi="Times New Roman" w:cs="Times New Roman"/>
          <w:sz w:val="20"/>
          <w:szCs w:val="20"/>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настоящему Договору).</w:t>
      </w:r>
    </w:p>
    <w:p w:rsidR="002B2DEF" w:rsidRDefault="002B2DEF">
      <w:pPr>
        <w:tabs>
          <w:tab w:val="num" w:pos="1626"/>
        </w:tabs>
        <w:spacing w:after="0" w:line="240" w:lineRule="auto"/>
        <w:ind w:firstLine="709"/>
        <w:jc w:val="both"/>
        <w:rPr>
          <w:rFonts w:ascii="Times New Roman" w:eastAsia="Calibri" w:hAnsi="Times New Roman" w:cs="Times New Roman"/>
          <w:sz w:val="20"/>
          <w:szCs w:val="20"/>
        </w:rPr>
      </w:pPr>
    </w:p>
    <w:p w:rsidR="002B2DEF" w:rsidRDefault="00153555">
      <w:pPr>
        <w:widowControl w:val="0"/>
        <w:tabs>
          <w:tab w:val="left" w:pos="426"/>
          <w:tab w:val="num" w:pos="1200"/>
          <w:tab w:val="num" w:pos="2410"/>
        </w:tabs>
        <w:spacing w:after="0" w:line="240" w:lineRule="auto"/>
        <w:ind w:right="850" w:firstLine="567"/>
        <w:jc w:val="center"/>
        <w:rPr>
          <w:rFonts w:ascii="Times New Roman" w:hAnsi="Times New Roman" w:cs="Times New Roman"/>
          <w:b/>
          <w:bCs/>
          <w:sz w:val="20"/>
          <w:szCs w:val="20"/>
        </w:rPr>
      </w:pPr>
      <w:r>
        <w:rPr>
          <w:rFonts w:ascii="Times New Roman" w:hAnsi="Times New Roman" w:cs="Times New Roman"/>
          <w:b/>
          <w:bCs/>
          <w:sz w:val="20"/>
          <w:szCs w:val="20"/>
        </w:rPr>
        <w:t>7. Документация</w:t>
      </w:r>
    </w:p>
    <w:p w:rsidR="002B2DEF" w:rsidRDefault="00153555">
      <w:pPr>
        <w:tabs>
          <w:tab w:val="left" w:pos="1276"/>
          <w:tab w:val="num" w:pos="1626"/>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7.1. Товар должен соответствовать требованиям закупочной документации, обязательным нормативно-техническим документам ПАО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а также удостоверяющими качество Товара и соответствие его обязательным требованиям.</w:t>
      </w:r>
    </w:p>
    <w:p w:rsidR="002B2DEF" w:rsidRDefault="00153555">
      <w:pPr>
        <w:tabs>
          <w:tab w:val="num" w:pos="1276"/>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7.2. При поставке Товара Поставщик должен передать Покупателю оригиналы либо заверенные копии следующих документов на русском языке:</w:t>
      </w:r>
    </w:p>
    <w:p w:rsidR="002B2DEF" w:rsidRDefault="00153555">
      <w:pPr>
        <w:tabs>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7.2.1. Технический паспорт,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 приложением 1 к Договору.</w:t>
      </w:r>
    </w:p>
    <w:p w:rsidR="002B2DEF" w:rsidRDefault="00153555">
      <w:pPr>
        <w:tabs>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7.2.2. Гарантийные свидетельства.</w:t>
      </w:r>
    </w:p>
    <w:p w:rsidR="002B2DEF" w:rsidRDefault="00153555">
      <w:pPr>
        <w:tabs>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2B2DEF" w:rsidRDefault="00153555">
      <w:pPr>
        <w:widowControl w:val="0"/>
        <w:tabs>
          <w:tab w:val="num" w:pos="1909"/>
        </w:tabs>
        <w:spacing w:after="0" w:line="240" w:lineRule="auto"/>
        <w:ind w:firstLine="709"/>
        <w:jc w:val="both"/>
        <w:rPr>
          <w:rFonts w:ascii="Times New Roman" w:hAnsi="Times New Roman" w:cs="Times New Roman"/>
          <w:sz w:val="20"/>
          <w:szCs w:val="20"/>
        </w:rPr>
      </w:pPr>
      <w:r>
        <w:rPr>
          <w:rFonts w:ascii="Times New Roman" w:hAnsi="Times New Roman" w:cs="Times New Roman"/>
          <w:bCs/>
          <w:spacing w:val="-4"/>
          <w:sz w:val="20"/>
          <w:szCs w:val="20"/>
        </w:rPr>
        <w:t>7.2.4. Документ, подтверждающий страну происхождения Товара.</w:t>
      </w:r>
    </w:p>
    <w:p w:rsidR="002B2DEF" w:rsidRDefault="002B2DEF">
      <w:pPr>
        <w:widowControl w:val="0"/>
        <w:tabs>
          <w:tab w:val="left" w:pos="993"/>
          <w:tab w:val="num" w:pos="1985"/>
          <w:tab w:val="num" w:pos="2345"/>
        </w:tabs>
        <w:spacing w:after="0" w:line="240" w:lineRule="auto"/>
        <w:ind w:right="850" w:firstLine="567"/>
        <w:jc w:val="center"/>
        <w:rPr>
          <w:rFonts w:ascii="Times New Roman" w:hAnsi="Times New Roman" w:cs="Times New Roman"/>
          <w:b/>
          <w:bCs/>
          <w:sz w:val="20"/>
          <w:szCs w:val="20"/>
        </w:rPr>
      </w:pPr>
    </w:p>
    <w:p w:rsidR="002B2DEF" w:rsidRDefault="00153555">
      <w:pPr>
        <w:widowControl w:val="0"/>
        <w:tabs>
          <w:tab w:val="left" w:pos="993"/>
          <w:tab w:val="num" w:pos="1985"/>
          <w:tab w:val="num" w:pos="2345"/>
        </w:tabs>
        <w:spacing w:after="0" w:line="240" w:lineRule="auto"/>
        <w:ind w:right="850" w:firstLine="567"/>
        <w:jc w:val="center"/>
        <w:rPr>
          <w:rFonts w:ascii="Times New Roman" w:hAnsi="Times New Roman" w:cs="Times New Roman"/>
          <w:b/>
          <w:bCs/>
          <w:sz w:val="20"/>
          <w:szCs w:val="20"/>
        </w:rPr>
      </w:pPr>
      <w:r>
        <w:rPr>
          <w:rFonts w:ascii="Times New Roman" w:hAnsi="Times New Roman" w:cs="Times New Roman"/>
          <w:b/>
          <w:bCs/>
          <w:sz w:val="20"/>
          <w:szCs w:val="20"/>
        </w:rPr>
        <w:t>8. Порядок приема-передачи Товара</w:t>
      </w:r>
    </w:p>
    <w:p w:rsidR="002B2DEF" w:rsidRDefault="00153555">
      <w:pPr>
        <w:tabs>
          <w:tab w:val="left" w:pos="709"/>
          <w:tab w:val="num" w:pos="1985"/>
          <w:tab w:val="num" w:pos="2345"/>
        </w:tabs>
        <w:spacing w:after="0" w:line="240" w:lineRule="auto"/>
        <w:jc w:val="both"/>
        <w:rPr>
          <w:rFonts w:ascii="Times New Roman" w:hAnsi="Times New Roman" w:cs="Times New Roman"/>
          <w:b/>
          <w:bCs/>
          <w:sz w:val="20"/>
          <w:szCs w:val="28"/>
        </w:rPr>
      </w:pPr>
      <w:r>
        <w:rPr>
          <w:rFonts w:ascii="Times New Roman" w:hAnsi="Times New Roman" w:cs="Times New Roman"/>
          <w:sz w:val="20"/>
          <w:szCs w:val="28"/>
        </w:rPr>
        <w:tab/>
        <w:t>8.1. Поставщик обязан не позднее, чем за 3 (три) рабочих дня до отгрузки Товара со склада Поставщика, уведомить Покупателя о дате отгрузки Товара, дате его прибытия на Объект и его предъявления Покупателю для осмотра.</w:t>
      </w:r>
    </w:p>
    <w:p w:rsidR="002B2DEF" w:rsidRDefault="00153555">
      <w:pPr>
        <w:tabs>
          <w:tab w:val="left" w:pos="709"/>
          <w:tab w:val="num" w:pos="1985"/>
          <w:tab w:val="num" w:pos="2345"/>
        </w:tabs>
        <w:spacing w:after="0" w:line="240" w:lineRule="auto"/>
        <w:jc w:val="both"/>
        <w:rPr>
          <w:rFonts w:ascii="Times New Roman" w:hAnsi="Times New Roman" w:cs="Times New Roman"/>
          <w:bCs/>
          <w:sz w:val="20"/>
          <w:szCs w:val="28"/>
        </w:rPr>
      </w:pPr>
      <w:r>
        <w:rPr>
          <w:rFonts w:ascii="Times New Roman" w:hAnsi="Times New Roman" w:cs="Times New Roman"/>
          <w:b/>
          <w:bCs/>
          <w:sz w:val="20"/>
          <w:szCs w:val="28"/>
        </w:rPr>
        <w:tab/>
      </w:r>
      <w:r>
        <w:rPr>
          <w:rFonts w:ascii="Times New Roman" w:hAnsi="Times New Roman" w:cs="Times New Roman"/>
          <w:bCs/>
          <w:sz w:val="20"/>
          <w:szCs w:val="28"/>
        </w:rPr>
        <w:t xml:space="preserve">8.2. </w:t>
      </w:r>
      <w:r>
        <w:rPr>
          <w:rFonts w:ascii="Times New Roman" w:hAnsi="Times New Roman" w:cs="Times New Roman"/>
          <w:sz w:val="20"/>
          <w:szCs w:val="28"/>
        </w:rPr>
        <w:t>Приемка по качеству производится в соответствии с законодательством Российской Федерации (ст.513 ГК РФ) и условиям настоящего Договора.</w:t>
      </w:r>
    </w:p>
    <w:p w:rsidR="002B2DEF" w:rsidRDefault="00153555">
      <w:pPr>
        <w:tabs>
          <w:tab w:val="left" w:pos="709"/>
          <w:tab w:val="left" w:pos="1276"/>
          <w:tab w:val="num" w:pos="1985"/>
          <w:tab w:val="num" w:pos="2345"/>
        </w:tabs>
        <w:spacing w:after="0" w:line="240" w:lineRule="auto"/>
        <w:jc w:val="both"/>
        <w:rPr>
          <w:rFonts w:ascii="Times New Roman" w:hAnsi="Times New Roman" w:cs="Times New Roman"/>
          <w:sz w:val="20"/>
          <w:szCs w:val="28"/>
        </w:rPr>
      </w:pPr>
      <w:r>
        <w:rPr>
          <w:rFonts w:ascii="Times New Roman" w:hAnsi="Times New Roman" w:cs="Times New Roman"/>
          <w:bCs/>
          <w:sz w:val="20"/>
          <w:szCs w:val="28"/>
        </w:rPr>
        <w:tab/>
        <w:t xml:space="preserve">8.3. </w:t>
      </w:r>
      <w:r>
        <w:rPr>
          <w:rFonts w:ascii="Times New Roman" w:hAnsi="Times New Roman" w:cs="Times New Roman"/>
          <w:sz w:val="20"/>
          <w:szCs w:val="28"/>
        </w:rPr>
        <w:t>Приемка по количеству производится в соответствии с законодательством Российской Федерации (ст.513 ГК РФ) и условиям настоящего Договора.</w:t>
      </w:r>
    </w:p>
    <w:p w:rsidR="002B2DEF" w:rsidRDefault="00153555">
      <w:pPr>
        <w:tabs>
          <w:tab w:val="left" w:pos="709"/>
          <w:tab w:val="left" w:pos="1276"/>
          <w:tab w:val="num" w:pos="1985"/>
          <w:tab w:val="num" w:pos="2345"/>
        </w:tabs>
        <w:spacing w:after="0" w:line="240" w:lineRule="auto"/>
        <w:jc w:val="both"/>
        <w:rPr>
          <w:rFonts w:ascii="Times New Roman" w:hAnsi="Times New Roman" w:cs="Times New Roman"/>
          <w:bCs/>
          <w:sz w:val="20"/>
          <w:szCs w:val="28"/>
        </w:rPr>
      </w:pPr>
      <w:r>
        <w:rPr>
          <w:rFonts w:ascii="Times New Roman" w:hAnsi="Times New Roman" w:cs="Times New Roman"/>
          <w:bCs/>
          <w:sz w:val="20"/>
          <w:szCs w:val="28"/>
        </w:rPr>
        <w:tab/>
        <w:t xml:space="preserve">8.4. </w:t>
      </w:r>
      <w:r>
        <w:rPr>
          <w:rFonts w:ascii="Times New Roman" w:hAnsi="Times New Roman" w:cs="Times New Roman"/>
          <w:sz w:val="20"/>
          <w:szCs w:val="28"/>
        </w:rPr>
        <w:t>Поставщик предъявляет Товар для осмотра Покупателю и копию документа, указанного в пункте 7.2. настоящего Договора. При приемке Товара представители Поставщика и Покупателя осуществляют:</w:t>
      </w:r>
    </w:p>
    <w:p w:rsidR="002B2DEF" w:rsidRDefault="00153555">
      <w:pPr>
        <w:widowControl w:val="0"/>
        <w:numPr>
          <w:ilvl w:val="0"/>
          <w:numId w:val="50"/>
        </w:numPr>
        <w:tabs>
          <w:tab w:val="left" w:pos="0"/>
          <w:tab w:val="left" w:pos="1080"/>
          <w:tab w:val="num" w:pos="1418"/>
        </w:tabs>
        <w:spacing w:after="0" w:line="240" w:lineRule="auto"/>
        <w:ind w:left="0" w:firstLine="709"/>
        <w:jc w:val="both"/>
        <w:rPr>
          <w:rFonts w:ascii="Times New Roman" w:hAnsi="Times New Roman" w:cs="Times New Roman"/>
          <w:sz w:val="20"/>
          <w:szCs w:val="28"/>
        </w:rPr>
      </w:pPr>
      <w:r>
        <w:rPr>
          <w:rFonts w:ascii="Times New Roman" w:hAnsi="Times New Roman" w:cs="Times New Roman"/>
          <w:sz w:val="20"/>
          <w:szCs w:val="28"/>
        </w:rPr>
        <w:t>внешний осмотр тары и упаковки;</w:t>
      </w:r>
    </w:p>
    <w:p w:rsidR="002B2DEF" w:rsidRDefault="00153555">
      <w:pPr>
        <w:widowControl w:val="0"/>
        <w:numPr>
          <w:ilvl w:val="0"/>
          <w:numId w:val="50"/>
        </w:numPr>
        <w:tabs>
          <w:tab w:val="left" w:pos="0"/>
          <w:tab w:val="left" w:pos="1080"/>
          <w:tab w:val="num" w:pos="1418"/>
        </w:tabs>
        <w:spacing w:after="0" w:line="240" w:lineRule="auto"/>
        <w:ind w:left="0" w:firstLine="709"/>
        <w:jc w:val="both"/>
        <w:rPr>
          <w:rFonts w:ascii="Times New Roman" w:hAnsi="Times New Roman" w:cs="Times New Roman"/>
          <w:sz w:val="20"/>
          <w:szCs w:val="28"/>
        </w:rPr>
      </w:pPr>
      <w:r>
        <w:rPr>
          <w:rFonts w:ascii="Times New Roman" w:hAnsi="Times New Roman" w:cs="Times New Roman"/>
          <w:sz w:val="20"/>
          <w:szCs w:val="28"/>
        </w:rPr>
        <w:t>проверку соответствия количества отгруженных и поступивших поставочных мест;</w:t>
      </w:r>
    </w:p>
    <w:p w:rsidR="002B2DEF" w:rsidRDefault="00153555">
      <w:pPr>
        <w:widowControl w:val="0"/>
        <w:numPr>
          <w:ilvl w:val="0"/>
          <w:numId w:val="50"/>
        </w:numPr>
        <w:tabs>
          <w:tab w:val="left" w:pos="0"/>
          <w:tab w:val="left" w:pos="1080"/>
          <w:tab w:val="num" w:pos="1418"/>
        </w:tabs>
        <w:spacing w:after="0" w:line="240" w:lineRule="auto"/>
        <w:ind w:left="0" w:firstLine="709"/>
        <w:jc w:val="both"/>
        <w:rPr>
          <w:rFonts w:ascii="Times New Roman" w:hAnsi="Times New Roman" w:cs="Times New Roman"/>
          <w:sz w:val="20"/>
          <w:szCs w:val="28"/>
        </w:rPr>
      </w:pPr>
      <w:r>
        <w:rPr>
          <w:rFonts w:ascii="Times New Roman" w:hAnsi="Times New Roman" w:cs="Times New Roman"/>
          <w:sz w:val="20"/>
          <w:szCs w:val="28"/>
        </w:rPr>
        <w:t xml:space="preserve">проверку соответствия содержимого </w:t>
      </w:r>
      <w:r>
        <w:rPr>
          <w:rFonts w:ascii="Times New Roman" w:hAnsi="Times New Roman" w:cs="Times New Roman"/>
          <w:iCs/>
          <w:sz w:val="20"/>
          <w:szCs w:val="28"/>
        </w:rPr>
        <w:t xml:space="preserve">упаковки </w:t>
      </w:r>
      <w:r>
        <w:rPr>
          <w:rFonts w:ascii="Times New Roman" w:hAnsi="Times New Roman" w:cs="Times New Roman"/>
          <w:sz w:val="20"/>
          <w:szCs w:val="28"/>
        </w:rPr>
        <w:t>предмету договора поставки, упаковочным листам и характеристикам, указанным в товаросопроводительной документации.</w:t>
      </w:r>
    </w:p>
    <w:p w:rsidR="002B2DEF" w:rsidRDefault="00153555">
      <w:pPr>
        <w:tabs>
          <w:tab w:val="num" w:pos="1418"/>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Результаты приемки оформляются Товарной накладной либо УПД.</w:t>
      </w:r>
    </w:p>
    <w:p w:rsidR="002B2DEF" w:rsidRDefault="00153555">
      <w:pPr>
        <w:tabs>
          <w:tab w:val="num" w:pos="1626"/>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Передача товара без уполномоченного представителя Покупателя не допускается.</w:t>
      </w:r>
    </w:p>
    <w:p w:rsidR="002B2DEF" w:rsidRDefault="00153555">
      <w:pPr>
        <w:tabs>
          <w:tab w:val="num" w:pos="1626"/>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8.5. Поставщик одновременно с передачей Товара направляет Покупателю:</w:t>
      </w:r>
    </w:p>
    <w:p w:rsidR="002B2DEF" w:rsidRDefault="00153555">
      <w:pPr>
        <w:tabs>
          <w:tab w:val="num" w:pos="1626"/>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8.5.1. Товарная накладная либо УПД (один подлинный экземпляр), оформленный в соответствии с требованиями налогового законодательства Российской Федерации.</w:t>
      </w:r>
    </w:p>
    <w:p w:rsidR="002B2DEF" w:rsidRDefault="00153555">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eastAsia="Arial Unicode MS" w:hAnsi="Times New Roman" w:cs="Arial Unicode MS"/>
          <w:color w:val="000000"/>
          <w:sz w:val="20"/>
          <w:szCs w:val="28"/>
          <w:lang w:eastAsia="ru-RU"/>
        </w:rPr>
      </w:pPr>
      <w:r>
        <w:rPr>
          <w:rFonts w:ascii="Times New Roman" w:eastAsia="Arial Unicode MS" w:hAnsi="Times New Roman" w:cs="Arial Unicode MS"/>
          <w:color w:val="000000"/>
          <w:sz w:val="20"/>
          <w:szCs w:val="28"/>
          <w:lang w:eastAsia="ru-RU"/>
        </w:rPr>
        <w:t xml:space="preserve">              </w:t>
      </w:r>
      <w:r>
        <w:rPr>
          <w:rFonts w:ascii="Times New Roman" w:hAnsi="Times New Roman" w:cs="Times New Roman"/>
          <w:sz w:val="20"/>
          <w:szCs w:val="28"/>
        </w:rPr>
        <w:t>8.5.2.</w:t>
      </w:r>
      <w:r>
        <w:rPr>
          <w:rFonts w:ascii="Times New Roman" w:eastAsia="Arial Unicode MS" w:hAnsi="Times New Roman" w:cs="Arial Unicode MS"/>
          <w:color w:val="000000"/>
          <w:sz w:val="20"/>
          <w:szCs w:val="28"/>
          <w:lang w:eastAsia="ru-RU"/>
        </w:rPr>
        <w:t xml:space="preserve"> В случае поставки Товара и предоставления в отношении него первичных документов, оформленных с нарушением требований, установленных действующим законодательством Российской Федерации и Договором, Покупатель вправе не оплачивать поставку такого Товара до устранения имеющихся нарушений.</w:t>
      </w:r>
    </w:p>
    <w:p w:rsidR="002B2DEF" w:rsidRDefault="00153555">
      <w:pPr>
        <w:tabs>
          <w:tab w:val="num" w:pos="1626"/>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8.5.3. При поставке импортного Товара документы, указанные в п. 7.2.3 настоящего Договора;</w:t>
      </w:r>
    </w:p>
    <w:p w:rsidR="002B2DEF" w:rsidRDefault="00153555">
      <w:pPr>
        <w:tabs>
          <w:tab w:val="num" w:pos="1626"/>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8.6. При обнаружении Покупателем в ходе приемки Товара нарушений требований настоящего Договора Сторонами в свободной форме составляется рекламационный акт, в котором указывается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rsidR="002B2DEF" w:rsidRDefault="00153555">
      <w:pPr>
        <w:tabs>
          <w:tab w:val="num" w:pos="2340"/>
        </w:tabs>
        <w:spacing w:after="0" w:line="240" w:lineRule="auto"/>
        <w:ind w:firstLine="700"/>
        <w:jc w:val="both"/>
        <w:rPr>
          <w:rFonts w:ascii="Times New Roman" w:hAnsi="Times New Roman" w:cs="Times New Roman"/>
          <w:sz w:val="20"/>
          <w:szCs w:val="28"/>
        </w:rPr>
      </w:pPr>
      <w:r>
        <w:rPr>
          <w:rFonts w:ascii="Times New Roman" w:hAnsi="Times New Roman" w:cs="Times New Roman"/>
          <w:sz w:val="20"/>
          <w:szCs w:val="28"/>
        </w:rPr>
        <w:t>В случае, если приемка Товара осуществляется в отсутствие представителя 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уведомленных о месте и времени уполномоченных представителей Поставщика приемка Товара возобновляется, а в рекламационном акте делается соответствующая отметка о причине его оформления в отсутствие уполномоченного представителя Поставщика.</w:t>
      </w:r>
    </w:p>
    <w:p w:rsidR="002B2DEF" w:rsidRDefault="00153555">
      <w:pPr>
        <w:tabs>
          <w:tab w:val="num" w:pos="1701"/>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 xml:space="preserve">8.7. В случаях, когда повреждения упаковки или недостача </w:t>
      </w:r>
      <w:proofErr w:type="gramStart"/>
      <w:r>
        <w:rPr>
          <w:rFonts w:ascii="Times New Roman" w:hAnsi="Times New Roman" w:cs="Times New Roman"/>
          <w:sz w:val="20"/>
          <w:szCs w:val="28"/>
        </w:rPr>
        <w:t>Товара</w:t>
      </w:r>
      <w:proofErr w:type="gramEnd"/>
      <w:r>
        <w:rPr>
          <w:rFonts w:ascii="Times New Roman" w:hAnsi="Times New Roman" w:cs="Times New Roman"/>
          <w:sz w:val="20"/>
          <w:szCs w:val="28"/>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двух недель с даты подписания Товарной накладной либо УПД. В этом случае Поставщик обязан устранить выявленные нарушения в сроки, указанные в пункте 8.9 настоящего Договора.</w:t>
      </w:r>
    </w:p>
    <w:p w:rsidR="002B2DEF" w:rsidRDefault="00153555">
      <w:pPr>
        <w:tabs>
          <w:tab w:val="num" w:pos="1626"/>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8.8. Покупатель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(шестьдесят)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пункте 8.9 настоящего Договора.</w:t>
      </w:r>
    </w:p>
    <w:p w:rsidR="002B2DEF" w:rsidRDefault="00153555">
      <w:pPr>
        <w:tabs>
          <w:tab w:val="num" w:pos="1626"/>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8.9.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30 (тридцати) календарных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rsidR="002B2DEF" w:rsidRDefault="00153555">
      <w:pPr>
        <w:tabs>
          <w:tab w:val="num" w:pos="1701"/>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8.10. Покупатель вправе отказаться от Товара, поставленного с нарушением номенклатуры, комплектности, количества и/или качества.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2B2DEF" w:rsidRDefault="00153555">
      <w:pPr>
        <w:tabs>
          <w:tab w:val="num" w:pos="1701"/>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8.11.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rsidR="002B2DEF" w:rsidRDefault="002B2DEF">
      <w:pPr>
        <w:widowControl w:val="0"/>
        <w:tabs>
          <w:tab w:val="num" w:pos="1701"/>
          <w:tab w:val="num" w:pos="1909"/>
        </w:tabs>
        <w:spacing w:after="0" w:line="240" w:lineRule="auto"/>
        <w:ind w:firstLine="567"/>
        <w:jc w:val="both"/>
        <w:rPr>
          <w:rFonts w:ascii="Times New Roman" w:hAnsi="Times New Roman" w:cs="Times New Roman"/>
          <w:sz w:val="20"/>
          <w:szCs w:val="20"/>
        </w:rPr>
      </w:pPr>
    </w:p>
    <w:p w:rsidR="002B2DEF" w:rsidRDefault="00153555">
      <w:pPr>
        <w:widowControl w:val="0"/>
        <w:tabs>
          <w:tab w:val="num" w:pos="1701"/>
          <w:tab w:val="num" w:pos="1909"/>
        </w:tabs>
        <w:spacing w:after="0" w:line="240" w:lineRule="auto"/>
        <w:ind w:right="708" w:firstLine="567"/>
        <w:jc w:val="center"/>
        <w:rPr>
          <w:rFonts w:ascii="Times New Roman" w:hAnsi="Times New Roman" w:cs="Times New Roman"/>
          <w:b/>
          <w:sz w:val="20"/>
          <w:szCs w:val="20"/>
        </w:rPr>
      </w:pPr>
      <w:r>
        <w:rPr>
          <w:rFonts w:ascii="Times New Roman" w:hAnsi="Times New Roman" w:cs="Times New Roman"/>
          <w:b/>
          <w:sz w:val="20"/>
          <w:szCs w:val="20"/>
        </w:rPr>
        <w:t>9. Переход права собственности на Товар</w:t>
      </w:r>
    </w:p>
    <w:p w:rsidR="002B2DEF" w:rsidRDefault="00153555">
      <w:pPr>
        <w:widowControl w:val="0"/>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9.1. Право собственности на Товар переходит к Покупателю после фактической передачи Товара Покупателю по </w:t>
      </w:r>
      <w:r>
        <w:rPr>
          <w:rFonts w:ascii="Times New Roman" w:hAnsi="Times New Roman" w:cs="Times New Roman"/>
          <w:sz w:val="20"/>
          <w:szCs w:val="28"/>
        </w:rPr>
        <w:t xml:space="preserve">Товарной накладной либо </w:t>
      </w:r>
      <w:r>
        <w:rPr>
          <w:rFonts w:ascii="Times New Roman" w:hAnsi="Times New Roman" w:cs="Times New Roman"/>
          <w:sz w:val="20"/>
          <w:szCs w:val="20"/>
        </w:rPr>
        <w:t xml:space="preserve">УПД. </w:t>
      </w:r>
    </w:p>
    <w:p w:rsidR="002B2DEF" w:rsidRDefault="00153555">
      <w:pPr>
        <w:widowControl w:val="0"/>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9.2. Риски случайной гибели или случайного повреждения Товара несет Поставщик до подписания </w:t>
      </w:r>
      <w:r>
        <w:rPr>
          <w:rFonts w:ascii="Times New Roman" w:hAnsi="Times New Roman" w:cs="Times New Roman"/>
          <w:sz w:val="20"/>
          <w:szCs w:val="28"/>
        </w:rPr>
        <w:t xml:space="preserve">Товарной накладной либо </w:t>
      </w:r>
      <w:r>
        <w:rPr>
          <w:rFonts w:ascii="Times New Roman" w:hAnsi="Times New Roman" w:cs="Times New Roman"/>
          <w:sz w:val="20"/>
          <w:szCs w:val="20"/>
        </w:rPr>
        <w:t>УПД.</w:t>
      </w:r>
    </w:p>
    <w:p w:rsidR="002B2DEF" w:rsidRDefault="00153555">
      <w:pPr>
        <w:widowControl w:val="0"/>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9.3.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rsidR="002B2DEF" w:rsidRDefault="002B2DEF">
      <w:pPr>
        <w:widowControl w:val="0"/>
        <w:spacing w:after="0" w:line="240" w:lineRule="auto"/>
        <w:ind w:right="1133" w:firstLine="567"/>
        <w:jc w:val="both"/>
        <w:rPr>
          <w:rFonts w:ascii="Times New Roman" w:hAnsi="Times New Roman" w:cs="Times New Roman"/>
          <w:sz w:val="20"/>
          <w:szCs w:val="20"/>
        </w:rPr>
      </w:pPr>
    </w:p>
    <w:p w:rsidR="002B2DEF" w:rsidRDefault="00153555">
      <w:pPr>
        <w:widowControl w:val="0"/>
        <w:tabs>
          <w:tab w:val="left" w:pos="426"/>
          <w:tab w:val="num" w:pos="1843"/>
          <w:tab w:val="num" w:pos="2345"/>
        </w:tabs>
        <w:spacing w:after="0" w:line="240" w:lineRule="auto"/>
        <w:ind w:right="1133" w:firstLine="567"/>
        <w:jc w:val="center"/>
        <w:rPr>
          <w:rFonts w:ascii="Times New Roman" w:hAnsi="Times New Roman" w:cs="Times New Roman"/>
          <w:b/>
          <w:bCs/>
          <w:sz w:val="20"/>
          <w:szCs w:val="20"/>
        </w:rPr>
      </w:pPr>
      <w:r>
        <w:rPr>
          <w:rFonts w:ascii="Times New Roman" w:hAnsi="Times New Roman" w:cs="Times New Roman"/>
          <w:b/>
          <w:sz w:val="20"/>
          <w:szCs w:val="20"/>
        </w:rPr>
        <w:t xml:space="preserve">10. </w:t>
      </w:r>
      <w:r>
        <w:rPr>
          <w:rFonts w:ascii="Times New Roman" w:hAnsi="Times New Roman" w:cs="Times New Roman"/>
          <w:b/>
          <w:bCs/>
          <w:sz w:val="20"/>
          <w:szCs w:val="20"/>
        </w:rPr>
        <w:t>Гарантии качества</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10.1.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Pr>
          <w:rFonts w:ascii="Times New Roman" w:hAnsi="Times New Roman" w:cs="Times New Roman"/>
          <w:spacing w:val="-4"/>
          <w:sz w:val="20"/>
          <w:szCs w:val="20"/>
        </w:rPr>
        <w:t>гарантирует соответствие качества Товара требованиям Договора, сертификатам</w:t>
      </w:r>
      <w:r>
        <w:rPr>
          <w:rFonts w:ascii="Times New Roman" w:hAnsi="Times New Roman" w:cs="Times New Roman"/>
          <w:sz w:val="20"/>
          <w:szCs w:val="20"/>
        </w:rPr>
        <w:t xml:space="preserve"> качества, требованиям ГОСТов, технических регламентов, национальных стандартов. </w:t>
      </w:r>
    </w:p>
    <w:p w:rsidR="002B2DEF" w:rsidRDefault="00153555">
      <w:pPr>
        <w:widowControl w:val="0"/>
        <w:tabs>
          <w:tab w:val="left" w:pos="703"/>
          <w:tab w:val="left" w:pos="1260"/>
        </w:tabs>
        <w:spacing w:after="0" w:line="240" w:lineRule="auto"/>
        <w:ind w:firstLine="567"/>
        <w:jc w:val="both"/>
        <w:rPr>
          <w:rFonts w:ascii="Times New Roman" w:hAnsi="Times New Roman" w:cs="Times New Roman"/>
          <w:bCs/>
          <w:sz w:val="20"/>
          <w:szCs w:val="20"/>
        </w:rPr>
      </w:pPr>
      <w:r>
        <w:rPr>
          <w:rFonts w:ascii="Times New Roman" w:hAnsi="Times New Roman" w:cs="Times New Roman"/>
          <w:spacing w:val="-4"/>
          <w:sz w:val="20"/>
          <w:szCs w:val="20"/>
        </w:rPr>
        <w:t>10.2. Покупатель обязан оперативно уведомить Поставщика в письменной</w:t>
      </w:r>
      <w:r>
        <w:rPr>
          <w:rFonts w:ascii="Times New Roman" w:hAnsi="Times New Roman" w:cs="Times New Roman"/>
          <w:sz w:val="20"/>
          <w:szCs w:val="20"/>
        </w:rPr>
        <w:t xml:space="preserve"> форме обо всех претензиях, связанных с невыполнением требований п. 10.1 Договора. </w:t>
      </w:r>
      <w:r>
        <w:rPr>
          <w:rFonts w:ascii="Times New Roman" w:hAnsi="Times New Roman" w:cs="Times New Roman"/>
          <w:bCs/>
          <w:sz w:val="20"/>
          <w:szCs w:val="20"/>
        </w:rPr>
        <w:t>После получения уведомления Поставщик обязан за свой счет устранить выявленные недостатки в сроки, не превышающие 10 дней.</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10.3. Если Поставщик, получив уведомление, не исправит недостатки в сроки, указанные в п. 10.2 Договора, Покупатель вправе применить санкции, указанные в п. 13.1 Договора, без какого-либо ущерба любым другим правам, которые Покупатель может иметь в отношении Поставщика по Договору. </w:t>
      </w:r>
    </w:p>
    <w:p w:rsidR="002B2DEF" w:rsidRDefault="00153555">
      <w:pPr>
        <w:widowControl w:val="0"/>
        <w:tabs>
          <w:tab w:val="left" w:pos="0"/>
          <w:tab w:val="left" w:pos="1260"/>
        </w:tabs>
        <w:spacing w:after="0" w:line="240" w:lineRule="auto"/>
        <w:ind w:firstLine="567"/>
        <w:jc w:val="both"/>
        <w:rPr>
          <w:rFonts w:ascii="Times New Roman" w:hAnsi="Times New Roman" w:cs="Times New Roman"/>
          <w:bCs/>
          <w:sz w:val="20"/>
          <w:szCs w:val="20"/>
        </w:rPr>
      </w:pPr>
      <w:r>
        <w:rPr>
          <w:rFonts w:ascii="Times New Roman" w:hAnsi="Times New Roman" w:cs="Times New Roman"/>
          <w:sz w:val="20"/>
          <w:szCs w:val="20"/>
        </w:rPr>
        <w:t xml:space="preserve">10.4.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w:t>
      </w:r>
      <w:r>
        <w:rPr>
          <w:rFonts w:ascii="Times New Roman" w:hAnsi="Times New Roman" w:cs="Times New Roman"/>
          <w:bCs/>
          <w:sz w:val="20"/>
          <w:szCs w:val="20"/>
        </w:rPr>
        <w:t>Гарантия на поставляемый Товар должна распространяться не менее чем на _____________. Время начала исчисления гарантийного срока – с момента поставки на склад Покупателя.</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10.5.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w:t>
      </w:r>
      <w:r>
        <w:rPr>
          <w:rFonts w:ascii="Times New Roman" w:hAnsi="Times New Roman" w:cs="Times New Roman"/>
          <w:sz w:val="20"/>
          <w:szCs w:val="28"/>
        </w:rPr>
        <w:t xml:space="preserve">30 (тридцати) календарных дней </w:t>
      </w:r>
      <w:r>
        <w:rPr>
          <w:rFonts w:ascii="Times New Roman" w:hAnsi="Times New Roman" w:cs="Times New Roman"/>
          <w:sz w:val="20"/>
          <w:szCs w:val="20"/>
        </w:rPr>
        <w:t>с даты получения письменного уведомления Покупателя.</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10.6.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10.7.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10.8. По выбору Покупателя вместо устранения недостатков по требованию Покупателя </w:t>
      </w:r>
      <w:r>
        <w:rPr>
          <w:rFonts w:ascii="Times New Roman" w:hAnsi="Times New Roman" w:cs="Times New Roman"/>
          <w:spacing w:val="-4"/>
          <w:sz w:val="20"/>
          <w:szCs w:val="20"/>
        </w:rPr>
        <w:t>Поставщик обязан вернуть Покупателю уплаченные за Товар денежные средства</w:t>
      </w:r>
      <w:r>
        <w:rPr>
          <w:rFonts w:ascii="Times New Roman" w:hAnsi="Times New Roman" w:cs="Times New Roman"/>
          <w:sz w:val="20"/>
          <w:szCs w:val="20"/>
        </w:rPr>
        <w:t xml:space="preserve"> в течение 20 рабочих дней со дня предъявления Покупателем соответствующего требования.</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pacing w:val="-4"/>
          <w:sz w:val="20"/>
          <w:szCs w:val="20"/>
        </w:rPr>
        <w:t>10.9. Истечение срока и/или досрочное расторжение (отказ от исполнения</w:t>
      </w:r>
      <w:r>
        <w:rPr>
          <w:rFonts w:ascii="Times New Roman" w:hAnsi="Times New Roman" w:cs="Times New Roman"/>
          <w:sz w:val="20"/>
          <w:szCs w:val="20"/>
        </w:rPr>
        <w:t xml:space="preserve"> </w:t>
      </w:r>
      <w:r>
        <w:rPr>
          <w:rFonts w:ascii="Times New Roman" w:hAnsi="Times New Roman" w:cs="Times New Roman"/>
          <w:spacing w:val="-4"/>
          <w:sz w:val="20"/>
          <w:szCs w:val="20"/>
        </w:rPr>
        <w:t>и/или прекращение по иным основаниям) Договора не затрагивает обязательства</w:t>
      </w:r>
      <w:r>
        <w:rPr>
          <w:rFonts w:ascii="Times New Roman" w:hAnsi="Times New Roman" w:cs="Times New Roman"/>
          <w:sz w:val="20"/>
          <w:szCs w:val="20"/>
        </w:rPr>
        <w:t xml:space="preserve"> Поставщика, предусмотренные разделом 10 Договора.</w:t>
      </w:r>
    </w:p>
    <w:p w:rsidR="002B2DEF" w:rsidRDefault="002B2DEF">
      <w:pPr>
        <w:widowControl w:val="0"/>
        <w:spacing w:after="0" w:line="240" w:lineRule="auto"/>
        <w:ind w:firstLine="567"/>
        <w:jc w:val="both"/>
        <w:rPr>
          <w:rFonts w:ascii="Times New Roman" w:hAnsi="Times New Roman" w:cs="Times New Roman"/>
          <w:sz w:val="20"/>
          <w:szCs w:val="20"/>
        </w:rPr>
      </w:pPr>
    </w:p>
    <w:p w:rsidR="002B2DEF" w:rsidRDefault="00153555">
      <w:pPr>
        <w:pStyle w:val="afff8"/>
        <w:widowControl w:val="0"/>
        <w:ind w:right="992" w:firstLine="567"/>
        <w:jc w:val="center"/>
        <w:rPr>
          <w:rFonts w:ascii="Times New Roman" w:hAnsi="Times New Roman"/>
          <w:b/>
          <w:sz w:val="20"/>
          <w:szCs w:val="20"/>
        </w:rPr>
      </w:pPr>
      <w:r>
        <w:rPr>
          <w:rFonts w:ascii="Times New Roman" w:hAnsi="Times New Roman"/>
          <w:b/>
          <w:sz w:val="20"/>
          <w:szCs w:val="20"/>
        </w:rPr>
        <w:t>11. Антикоррупционная оговорка</w:t>
      </w:r>
    </w:p>
    <w:p w:rsidR="002B2DEF" w:rsidRDefault="00153555">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11.1. Поставщику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08.04.2015 № 0202),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2B2DEF" w:rsidRDefault="00153555">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11.2. 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по адресу: http://www.rosseti.ru/about/anticorruptionpolicy/policy/index.php),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11.3. 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0"/>
          <w:szCs w:val="20"/>
        </w:rPr>
        <w:t>не предлагают выплатить и не разрешают выплату каких-либо денежных средств</w:t>
      </w:r>
      <w:r>
        <w:rPr>
          <w:rFonts w:ascii="Times New Roman" w:hAnsi="Times New Roman" w:cs="Times New Roman"/>
          <w:sz w:val="20"/>
          <w:szCs w:val="20"/>
        </w:rPr>
        <w:t xml:space="preserve"> или ценностей (прямо или косвенно) любым лицам для оказания влияния </w:t>
      </w:r>
      <w:r>
        <w:rPr>
          <w:rFonts w:ascii="Times New Roman" w:hAnsi="Times New Roman" w:cs="Times New Roman"/>
          <w:spacing w:val="-4"/>
          <w:sz w:val="20"/>
          <w:szCs w:val="20"/>
        </w:rPr>
        <w:t>на действия или решения этих лиц с целью получить какие-либо неправомерные</w:t>
      </w:r>
      <w:r>
        <w:rPr>
          <w:rFonts w:ascii="Times New Roman" w:hAnsi="Times New Roman" w:cs="Times New Roman"/>
          <w:sz w:val="20"/>
          <w:szCs w:val="20"/>
        </w:rPr>
        <w:t xml:space="preserve"> преимущества или достичь иных неправомерных целей.</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11.4. В случае возникновения у одной из Сторон подозрений, что произошло или может произойти нарушение каких-либо положений </w:t>
      </w:r>
      <w:proofErr w:type="spellStart"/>
      <w:r>
        <w:rPr>
          <w:rFonts w:ascii="Times New Roman" w:hAnsi="Times New Roman" w:cs="Times New Roman"/>
          <w:spacing w:val="-4"/>
          <w:sz w:val="20"/>
          <w:szCs w:val="20"/>
        </w:rPr>
        <w:t>пп</w:t>
      </w:r>
      <w:proofErr w:type="spellEnd"/>
      <w:r>
        <w:rPr>
          <w:rFonts w:ascii="Times New Roman" w:hAnsi="Times New Roman" w:cs="Times New Roman"/>
          <w:spacing w:val="-4"/>
          <w:sz w:val="20"/>
          <w:szCs w:val="20"/>
        </w:rPr>
        <w:t>. 11.1-11.3 Договора, указанная Сторона обязуется уведомить другую Сторону</w:t>
      </w:r>
      <w:r>
        <w:rPr>
          <w:rFonts w:ascii="Times New Roman" w:hAnsi="Times New Roman" w:cs="Times New Roman"/>
          <w:sz w:val="20"/>
          <w:szCs w:val="20"/>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11.1, п. 11.2 Договора любой из Сторон, аффилированными лицами, работниками или посредниками.</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11.5. В случае нарушения одной из Сторон обязательств по соблюдению требований, предусмотренных п. 11.1, п. 11.2 Договора, и обязательств воздерживаться от запрещенных п. 11.3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2B2DEF" w:rsidRDefault="002B2DEF">
      <w:pPr>
        <w:widowControl w:val="0"/>
        <w:tabs>
          <w:tab w:val="left" w:pos="0"/>
          <w:tab w:val="left" w:pos="1260"/>
        </w:tabs>
        <w:spacing w:after="0" w:line="240" w:lineRule="auto"/>
        <w:ind w:firstLine="567"/>
        <w:jc w:val="both"/>
        <w:rPr>
          <w:rFonts w:ascii="Times New Roman" w:hAnsi="Times New Roman" w:cs="Times New Roman"/>
          <w:sz w:val="20"/>
          <w:szCs w:val="20"/>
        </w:rPr>
      </w:pPr>
    </w:p>
    <w:p w:rsidR="002B2DEF" w:rsidRDefault="00153555">
      <w:pPr>
        <w:widowControl w:val="0"/>
        <w:shd w:val="clear" w:color="auto" w:fill="FFFFFF"/>
        <w:tabs>
          <w:tab w:val="left" w:pos="284"/>
          <w:tab w:val="left" w:pos="426"/>
        </w:tabs>
        <w:spacing w:after="0" w:line="240" w:lineRule="auto"/>
        <w:ind w:right="850" w:firstLine="567"/>
        <w:jc w:val="center"/>
        <w:rPr>
          <w:rFonts w:ascii="Times New Roman" w:hAnsi="Times New Roman" w:cs="Times New Roman"/>
          <w:b/>
          <w:bCs/>
          <w:sz w:val="20"/>
          <w:szCs w:val="20"/>
        </w:rPr>
      </w:pPr>
      <w:r>
        <w:rPr>
          <w:rFonts w:ascii="Times New Roman" w:hAnsi="Times New Roman" w:cs="Times New Roman"/>
          <w:b/>
          <w:bCs/>
          <w:sz w:val="20"/>
          <w:szCs w:val="20"/>
        </w:rPr>
        <w:t>12. Соблюдение требований к заключению Договора. Гарантии и заверения. Конфиденциальность.</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12.1. Поставщик гарантирует, что:</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зарегистрирован в ЕГРЮЛ надлежащим образом;</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pacing w:val="-4"/>
          <w:sz w:val="20"/>
          <w:szCs w:val="20"/>
        </w:rPr>
        <w:t>- его исполнительный орган находится и осуществляет функции управления</w:t>
      </w:r>
      <w:r>
        <w:rPr>
          <w:rFonts w:ascii="Times New Roman" w:hAnsi="Times New Roman" w:cs="Times New Roman"/>
          <w:sz w:val="20"/>
          <w:szCs w:val="20"/>
        </w:rPr>
        <w:t xml:space="preserve"> по месту регистрации юридического лица и в нем нет дисквалифицированных лиц;</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pacing w:val="-4"/>
          <w:sz w:val="20"/>
          <w:szCs w:val="20"/>
        </w:rPr>
        <w:t>- располагает лицензиями, необходимыми для осуществления деятельности</w:t>
      </w:r>
      <w:r>
        <w:rPr>
          <w:rFonts w:ascii="Times New Roman" w:hAnsi="Times New Roman" w:cs="Times New Roman"/>
          <w:sz w:val="20"/>
          <w:szCs w:val="20"/>
        </w:rPr>
        <w:t xml:space="preserve"> и исполнения обязательств по Договору, если осуществляемая деятельность является лицензируемой;</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0"/>
          <w:szCs w:val="20"/>
        </w:rPr>
        <w:t>в бухгалтерской и налоговой отчетности факты хозяйственной жизни выборочно,</w:t>
      </w:r>
      <w:r>
        <w:rPr>
          <w:rFonts w:ascii="Times New Roman" w:hAnsi="Times New Roman" w:cs="Times New Roman"/>
          <w:sz w:val="20"/>
          <w:szCs w:val="20"/>
        </w:rPr>
        <w:t xml:space="preserve"> игнорируя те из них, которые непосредственно не связаны с получением налоговой выгоды;</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своевременно и в полном объеме уплачивает налоги, сборы и страховые взносы;</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отражает в налоговой отчетности по НДС все суммы НДС, предъявленные Покупателю;</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лица, подписывающие от его имени первичные документы и счета-фактуры, имеют на это все необходимые полномочия и доверенности.</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12.2. Если Поставщик нарушит гарантии (любую одну, несколько или все вместе), указанные в п. 12.1 Договора, и это повлечет:</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Поставщик обязуется возместить Покупателю потери, которые последний понес вследствие таких нарушений. </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12.3. Поставщик в соответствии со ст. 406.1 ГК РФ возмещает Покупателю все потери последнего, возникшие в случаях, указанных в п. 12.2 Договора. При этом факт оспаривания или </w:t>
      </w:r>
      <w:proofErr w:type="spellStart"/>
      <w:r>
        <w:rPr>
          <w:rFonts w:ascii="Times New Roman" w:hAnsi="Times New Roman" w:cs="Times New Roman"/>
          <w:sz w:val="20"/>
          <w:szCs w:val="20"/>
        </w:rPr>
        <w:t>неоспаривания</w:t>
      </w:r>
      <w:proofErr w:type="spellEnd"/>
      <w:r>
        <w:rPr>
          <w:rFonts w:ascii="Times New Roman" w:hAnsi="Times New Roman" w:cs="Times New Roman"/>
          <w:sz w:val="20"/>
          <w:szCs w:val="20"/>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0"/>
          <w:szCs w:val="20"/>
        </w:rPr>
        <w:t>неоспаривания</w:t>
      </w:r>
      <w:proofErr w:type="spellEnd"/>
      <w:r>
        <w:rPr>
          <w:rFonts w:ascii="Times New Roman" w:hAnsi="Times New Roman" w:cs="Times New Roman"/>
          <w:sz w:val="20"/>
          <w:szCs w:val="20"/>
        </w:rPr>
        <w:t xml:space="preserve"> в суде претензий третьих лиц не влияет на обязанность Поставщика возместить имущественные потери.</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pacing w:val="1"/>
          <w:sz w:val="20"/>
          <w:szCs w:val="20"/>
        </w:rPr>
      </w:pPr>
      <w:r>
        <w:rPr>
          <w:rFonts w:ascii="Times New Roman" w:hAnsi="Times New Roman" w:cs="Times New Roman"/>
          <w:spacing w:val="1"/>
          <w:sz w:val="20"/>
          <w:szCs w:val="20"/>
        </w:rPr>
        <w:t>12.4. Поставщик заверяет Покупателя и гарантирует ему, что:</w:t>
      </w:r>
    </w:p>
    <w:p w:rsidR="002B2DEF" w:rsidRDefault="00153555">
      <w:pPr>
        <w:widowControl w:val="0"/>
        <w:numPr>
          <w:ilvl w:val="0"/>
          <w:numId w:val="47"/>
        </w:numPr>
        <w:shd w:val="clear" w:color="auto" w:fill="FFFFFF"/>
        <w:tabs>
          <w:tab w:val="num" w:pos="284"/>
          <w:tab w:val="num" w:pos="567"/>
          <w:tab w:val="left" w:pos="993"/>
          <w:tab w:val="left" w:pos="1092"/>
          <w:tab w:val="left" w:pos="1949"/>
        </w:tabs>
        <w:spacing w:after="0" w:line="240" w:lineRule="auto"/>
        <w:ind w:firstLine="567"/>
        <w:jc w:val="both"/>
        <w:rPr>
          <w:rFonts w:ascii="Times New Roman" w:hAnsi="Times New Roman" w:cs="Times New Roman"/>
          <w:spacing w:val="1"/>
          <w:sz w:val="20"/>
          <w:szCs w:val="20"/>
        </w:rPr>
      </w:pPr>
      <w:r>
        <w:rPr>
          <w:rFonts w:ascii="Times New Roman" w:hAnsi="Times New Roman" w:cs="Times New Roman"/>
          <w:spacing w:val="1"/>
          <w:sz w:val="20"/>
          <w:szCs w:val="20"/>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rsidR="002B2DEF" w:rsidRDefault="00153555">
      <w:pPr>
        <w:widowControl w:val="0"/>
        <w:numPr>
          <w:ilvl w:val="0"/>
          <w:numId w:val="47"/>
        </w:numPr>
        <w:shd w:val="clear" w:color="auto" w:fill="FFFFFF"/>
        <w:tabs>
          <w:tab w:val="num" w:pos="284"/>
          <w:tab w:val="num" w:pos="567"/>
          <w:tab w:val="left" w:pos="993"/>
          <w:tab w:val="left" w:pos="1092"/>
          <w:tab w:val="left" w:pos="1949"/>
        </w:tabs>
        <w:spacing w:after="0" w:line="240" w:lineRule="auto"/>
        <w:ind w:firstLine="567"/>
        <w:jc w:val="both"/>
        <w:rPr>
          <w:rFonts w:ascii="Times New Roman" w:hAnsi="Times New Roman" w:cs="Times New Roman"/>
          <w:spacing w:val="1"/>
          <w:sz w:val="20"/>
          <w:szCs w:val="20"/>
        </w:rPr>
      </w:pPr>
      <w:r>
        <w:rPr>
          <w:rFonts w:ascii="Times New Roman" w:hAnsi="Times New Roman" w:cs="Times New Roman"/>
          <w:spacing w:val="1"/>
          <w:sz w:val="20"/>
          <w:szCs w:val="20"/>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0"/>
          <w:szCs w:val="20"/>
        </w:rPr>
        <w:t xml:space="preserve"> органов управления </w:t>
      </w:r>
      <w:r>
        <w:rPr>
          <w:rFonts w:ascii="Times New Roman" w:hAnsi="Times New Roman" w:cs="Times New Roman"/>
          <w:spacing w:val="1"/>
          <w:sz w:val="20"/>
          <w:szCs w:val="20"/>
        </w:rPr>
        <w:t xml:space="preserve">Поставщика, и заключением Договора они не нарушают ни одно из положений уставных, </w:t>
      </w:r>
      <w:r>
        <w:rPr>
          <w:rFonts w:ascii="Times New Roman" w:hAnsi="Times New Roman" w:cs="Times New Roman"/>
          <w:sz w:val="20"/>
          <w:szCs w:val="20"/>
        </w:rPr>
        <w:t>внутренних документов и решений органов управления;</w:t>
      </w:r>
    </w:p>
    <w:p w:rsidR="002B2DEF" w:rsidRDefault="00153555">
      <w:pPr>
        <w:widowControl w:val="0"/>
        <w:tabs>
          <w:tab w:val="num" w:pos="1241"/>
        </w:tabs>
        <w:spacing w:after="0" w:line="240" w:lineRule="auto"/>
        <w:ind w:firstLine="567"/>
        <w:jc w:val="both"/>
        <w:rPr>
          <w:rFonts w:ascii="Times New Roman" w:hAnsi="Times New Roman" w:cs="Times New Roman"/>
          <w:spacing w:val="-1"/>
          <w:sz w:val="20"/>
          <w:szCs w:val="20"/>
        </w:rPr>
      </w:pPr>
      <w:r>
        <w:rPr>
          <w:rFonts w:ascii="Times New Roman" w:hAnsi="Times New Roman" w:cs="Times New Roman"/>
          <w:spacing w:val="1"/>
          <w:sz w:val="20"/>
          <w:szCs w:val="20"/>
        </w:rPr>
        <w:t>- если в период действия Договора в полномочиях органов/представителей Поставщика</w:t>
      </w:r>
      <w:r>
        <w:rPr>
          <w:rFonts w:ascii="Times New Roman" w:hAnsi="Times New Roman" w:cs="Times New Roman"/>
          <w:spacing w:val="3"/>
          <w:sz w:val="20"/>
          <w:szCs w:val="20"/>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0"/>
          <w:szCs w:val="20"/>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0"/>
          <w:szCs w:val="20"/>
        </w:rPr>
        <w:t>подтверждения. Е</w:t>
      </w:r>
      <w:r>
        <w:rPr>
          <w:rFonts w:ascii="Times New Roman" w:hAnsi="Times New Roman" w:cs="Times New Roman"/>
          <w:spacing w:val="6"/>
          <w:sz w:val="20"/>
          <w:szCs w:val="20"/>
        </w:rPr>
        <w:t xml:space="preserve">сли в связи с вышеуказанными </w:t>
      </w:r>
      <w:r>
        <w:rPr>
          <w:rFonts w:ascii="Times New Roman" w:hAnsi="Times New Roman" w:cs="Times New Roman"/>
          <w:sz w:val="20"/>
          <w:szCs w:val="20"/>
        </w:rPr>
        <w:t xml:space="preserve">изменениями потребуется разрешение и/или одобрение органов управления </w:t>
      </w:r>
      <w:r>
        <w:rPr>
          <w:rFonts w:ascii="Times New Roman" w:hAnsi="Times New Roman" w:cs="Times New Roman"/>
          <w:spacing w:val="1"/>
          <w:sz w:val="20"/>
          <w:szCs w:val="20"/>
        </w:rPr>
        <w:t>Поставщика</w:t>
      </w:r>
      <w:r>
        <w:rPr>
          <w:rFonts w:ascii="Times New Roman" w:hAnsi="Times New Roman" w:cs="Times New Roman"/>
          <w:sz w:val="20"/>
          <w:szCs w:val="20"/>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0"/>
          <w:szCs w:val="20"/>
        </w:rPr>
        <w:t>Поставщик</w:t>
      </w:r>
      <w:r>
        <w:rPr>
          <w:rFonts w:ascii="Times New Roman" w:hAnsi="Times New Roman" w:cs="Times New Roman"/>
          <w:sz w:val="20"/>
          <w:szCs w:val="20"/>
        </w:rPr>
        <w:t>.</w:t>
      </w:r>
      <w:r>
        <w:rPr>
          <w:rFonts w:ascii="Times New Roman" w:hAnsi="Times New Roman" w:cs="Times New Roman"/>
          <w:spacing w:val="-1"/>
          <w:sz w:val="20"/>
          <w:szCs w:val="20"/>
        </w:rPr>
        <w:t xml:space="preserve"> </w:t>
      </w:r>
    </w:p>
    <w:p w:rsidR="002B2DEF" w:rsidRDefault="00153555">
      <w:pPr>
        <w:widowControl w:val="0"/>
        <w:tabs>
          <w:tab w:val="num" w:pos="1241"/>
        </w:tabs>
        <w:spacing w:after="0" w:line="240" w:lineRule="auto"/>
        <w:ind w:firstLine="567"/>
        <w:jc w:val="both"/>
        <w:rPr>
          <w:rFonts w:ascii="Times New Roman" w:hAnsi="Times New Roman" w:cs="Times New Roman"/>
          <w:spacing w:val="-1"/>
          <w:sz w:val="20"/>
          <w:szCs w:val="20"/>
        </w:rPr>
      </w:pPr>
      <w:r>
        <w:rPr>
          <w:rFonts w:ascii="Times New Roman" w:hAnsi="Times New Roman" w:cs="Times New Roman"/>
          <w:spacing w:val="-1"/>
          <w:sz w:val="20"/>
          <w:szCs w:val="20"/>
        </w:rPr>
        <w:t>Указанные заверения являются существенными для Покупателя</w:t>
      </w:r>
    </w:p>
    <w:p w:rsidR="002B2DEF" w:rsidRDefault="00153555">
      <w:pPr>
        <w:widowControl w:val="0"/>
        <w:tabs>
          <w:tab w:val="num" w:pos="1241"/>
        </w:tabs>
        <w:spacing w:after="0" w:line="240" w:lineRule="auto"/>
        <w:ind w:firstLine="567"/>
        <w:jc w:val="both"/>
        <w:rPr>
          <w:rFonts w:ascii="Times New Roman" w:hAnsi="Times New Roman" w:cs="Times New Roman"/>
          <w:spacing w:val="-1"/>
          <w:sz w:val="20"/>
          <w:szCs w:val="20"/>
        </w:rPr>
      </w:pPr>
      <w:r>
        <w:rPr>
          <w:rFonts w:ascii="Times New Roman" w:hAnsi="Times New Roman" w:cs="Times New Roman"/>
          <w:spacing w:val="-1"/>
          <w:sz w:val="20"/>
          <w:szCs w:val="20"/>
        </w:rPr>
        <w:t>12.5.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12.4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12.4 Договора, что повлекло признание недействительным Договора или его части в судебном порядке.</w:t>
      </w:r>
    </w:p>
    <w:p w:rsidR="002B2DEF" w:rsidRDefault="00153555">
      <w:pPr>
        <w:widowControl w:val="0"/>
        <w:tabs>
          <w:tab w:val="left" w:pos="1200"/>
          <w:tab w:val="num" w:pos="1778"/>
        </w:tabs>
        <w:spacing w:after="0" w:line="240" w:lineRule="auto"/>
        <w:ind w:firstLine="567"/>
        <w:jc w:val="both"/>
        <w:rPr>
          <w:rFonts w:ascii="Times New Roman" w:hAnsi="Times New Roman" w:cs="Times New Roman"/>
          <w:i/>
          <w:iCs/>
          <w:sz w:val="20"/>
          <w:szCs w:val="20"/>
        </w:rPr>
      </w:pPr>
      <w:r>
        <w:rPr>
          <w:rFonts w:ascii="Times New Roman" w:hAnsi="Times New Roman" w:cs="Times New Roman"/>
          <w:bCs/>
          <w:sz w:val="20"/>
          <w:szCs w:val="20"/>
        </w:rPr>
        <w:t xml:space="preserve">12.6. </w:t>
      </w:r>
      <w:r>
        <w:rPr>
          <w:rFonts w:ascii="Times New Roman" w:hAnsi="Times New Roman" w:cs="Times New Roman"/>
          <w:sz w:val="20"/>
          <w:szCs w:val="20"/>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rsidR="002B2DEF" w:rsidRDefault="00153555">
      <w:pPr>
        <w:widowControl w:val="0"/>
        <w:tabs>
          <w:tab w:val="left" w:pos="0"/>
        </w:tabs>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rsidR="002B2DEF" w:rsidRDefault="00153555">
      <w:pPr>
        <w:widowControl w:val="0"/>
        <w:tabs>
          <w:tab w:val="left" w:pos="0"/>
        </w:tabs>
        <w:spacing w:after="0" w:line="240" w:lineRule="auto"/>
        <w:ind w:firstLine="567"/>
        <w:jc w:val="both"/>
        <w:rPr>
          <w:rFonts w:ascii="Times New Roman" w:hAnsi="Times New Roman" w:cs="Times New Roman"/>
          <w:sz w:val="20"/>
          <w:szCs w:val="20"/>
        </w:rPr>
      </w:pPr>
      <w:r>
        <w:rPr>
          <w:rFonts w:ascii="Times New Roman" w:hAnsi="Times New Roman" w:cs="Times New Roman"/>
          <w:bCs/>
          <w:sz w:val="20"/>
          <w:szCs w:val="20"/>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rsidR="002B2DEF" w:rsidRDefault="00153555">
      <w:pPr>
        <w:widowControl w:val="0"/>
        <w:tabs>
          <w:tab w:val="left" w:pos="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sz w:val="20"/>
          <w:szCs w:val="20"/>
        </w:rPr>
        <w:t>владения и распоряжения Товаром, его использования Покупателем, и возместить</w:t>
      </w:r>
      <w:r>
        <w:rPr>
          <w:rFonts w:ascii="Times New Roman" w:hAnsi="Times New Roman" w:cs="Times New Roman"/>
          <w:sz w:val="20"/>
          <w:szCs w:val="20"/>
        </w:rPr>
        <w:t xml:space="preserve"> Покупателю убытки, понесенные в связи с указанными нарушениями.</w:t>
      </w:r>
    </w:p>
    <w:p w:rsidR="002B2DEF" w:rsidRDefault="00153555">
      <w:pPr>
        <w:widowControl w:val="0"/>
        <w:tabs>
          <w:tab w:val="left" w:pos="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12.7.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2B2DEF" w:rsidRDefault="00153555">
      <w:pPr>
        <w:widowControl w:val="0"/>
        <w:tabs>
          <w:tab w:val="left" w:pos="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rsidR="002B2DEF" w:rsidRDefault="00153555">
      <w:pPr>
        <w:widowControl w:val="0"/>
        <w:spacing w:after="0" w:line="240" w:lineRule="auto"/>
        <w:ind w:firstLine="567"/>
        <w:jc w:val="both"/>
        <w:rPr>
          <w:rFonts w:ascii="Times New Roman" w:eastAsia="Calibri" w:hAnsi="Times New Roman" w:cs="Times New Roman"/>
          <w:sz w:val="20"/>
          <w:szCs w:val="20"/>
        </w:rPr>
      </w:pPr>
      <w:r>
        <w:rPr>
          <w:rFonts w:ascii="Times New Roman" w:hAnsi="Times New Roman" w:cs="Times New Roman"/>
          <w:bCs/>
          <w:sz w:val="20"/>
          <w:szCs w:val="20"/>
        </w:rPr>
        <w:t>12.8.</w:t>
      </w:r>
      <w:r>
        <w:rPr>
          <w:rFonts w:ascii="Times New Roman" w:eastAsia="Calibri" w:hAnsi="Times New Roman" w:cs="Times New Roman"/>
          <w:sz w:val="20"/>
          <w:szCs w:val="20"/>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rsidR="002B2DEF" w:rsidRDefault="00153555">
      <w:pPr>
        <w:widowControl w:val="0"/>
        <w:tabs>
          <w:tab w:val="left" w:pos="1134"/>
        </w:tabs>
        <w:spacing w:after="0" w:line="240" w:lineRule="auto"/>
        <w:ind w:firstLine="567"/>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Поставщик должен подтвердить получение указанного уведомления </w:t>
      </w:r>
      <w:r>
        <w:rPr>
          <w:rFonts w:ascii="Times New Roman" w:eastAsia="Calibri" w:hAnsi="Times New Roman" w:cs="Times New Roman"/>
          <w:sz w:val="20"/>
          <w:szCs w:val="20"/>
        </w:rPr>
        <w:br/>
        <w:t xml:space="preserve">от Покупателя не позднее 5 рабочих дней с даты получения уведомления </w:t>
      </w:r>
      <w:r>
        <w:rPr>
          <w:rFonts w:ascii="Times New Roman" w:eastAsia="Calibri" w:hAnsi="Times New Roman" w:cs="Times New Roman"/>
          <w:sz w:val="20"/>
          <w:szCs w:val="20"/>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rsidR="002B2DEF" w:rsidRDefault="00153555">
      <w:pPr>
        <w:widowControl w:val="0"/>
        <w:tabs>
          <w:tab w:val="left" w:pos="1134"/>
        </w:tabs>
        <w:spacing w:after="0" w:line="240" w:lineRule="auto"/>
        <w:ind w:firstLine="567"/>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eastAsia="Calibri" w:hAnsi="Times New Roman" w:cs="Times New Roman"/>
          <w:spacing w:val="-4"/>
          <w:sz w:val="20"/>
          <w:szCs w:val="20"/>
        </w:rPr>
        <w:t>форме. Меры по устранению несоответствий должны приниматься Поставщиком</w:t>
      </w:r>
      <w:r>
        <w:rPr>
          <w:rFonts w:ascii="Times New Roman" w:eastAsia="Calibri" w:hAnsi="Times New Roman" w:cs="Times New Roman"/>
          <w:sz w:val="20"/>
          <w:szCs w:val="20"/>
        </w:rPr>
        <w:t xml:space="preserve"> за свой счет.</w:t>
      </w:r>
    </w:p>
    <w:p w:rsidR="002B2DEF" w:rsidRDefault="00153555">
      <w:pPr>
        <w:widowControl w:val="0"/>
        <w:tabs>
          <w:tab w:val="left" w:pos="1134"/>
        </w:tabs>
        <w:spacing w:after="0" w:line="240" w:lineRule="auto"/>
        <w:ind w:firstLine="567"/>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В случае если Поставщик отказывается от проведения проверки либо </w:t>
      </w:r>
      <w:r>
        <w:rPr>
          <w:rFonts w:ascii="Times New Roman" w:eastAsia="Calibri" w:hAnsi="Times New Roman" w:cs="Times New Roman"/>
          <w:sz w:val="20"/>
          <w:szCs w:val="20"/>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0"/>
          <w:szCs w:val="20"/>
        </w:rPr>
        <w:t>невозможно устранить, то Покупатель оставляет за собой право в одностороннем</w:t>
      </w:r>
      <w:r>
        <w:rPr>
          <w:rFonts w:ascii="Times New Roman" w:eastAsia="Calibri" w:hAnsi="Times New Roman" w:cs="Times New Roman"/>
          <w:sz w:val="20"/>
          <w:szCs w:val="20"/>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2B2DEF" w:rsidRDefault="00153555">
      <w:pPr>
        <w:widowControl w:val="0"/>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12.9.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rsidR="002B2DEF" w:rsidRDefault="00153555">
      <w:pPr>
        <w:widowControl w:val="0"/>
        <w:tabs>
          <w:tab w:val="left" w:pos="2340"/>
        </w:tabs>
        <w:spacing w:after="0" w:line="240" w:lineRule="auto"/>
        <w:jc w:val="both"/>
        <w:rPr>
          <w:rFonts w:ascii="Times New Roman" w:hAnsi="Times New Roman" w:cs="Times New Roman"/>
          <w:b/>
          <w:bCs/>
          <w:sz w:val="20"/>
          <w:szCs w:val="20"/>
        </w:rPr>
      </w:pPr>
      <w:r>
        <w:rPr>
          <w:rFonts w:ascii="Times New Roman" w:hAnsi="Times New Roman" w:cs="Times New Roman"/>
          <w:spacing w:val="-1"/>
          <w:sz w:val="20"/>
          <w:szCs w:val="20"/>
        </w:rPr>
        <w:tab/>
      </w:r>
    </w:p>
    <w:p w:rsidR="002B2DEF" w:rsidRDefault="00153555">
      <w:pPr>
        <w:widowControl w:val="0"/>
        <w:spacing w:after="0" w:line="240" w:lineRule="auto"/>
        <w:ind w:right="1133" w:firstLine="567"/>
        <w:jc w:val="center"/>
        <w:rPr>
          <w:rFonts w:ascii="Times New Roman" w:hAnsi="Times New Roman" w:cs="Times New Roman"/>
          <w:b/>
          <w:sz w:val="20"/>
          <w:szCs w:val="20"/>
        </w:rPr>
      </w:pPr>
      <w:r>
        <w:rPr>
          <w:rFonts w:ascii="Times New Roman" w:hAnsi="Times New Roman" w:cs="Times New Roman"/>
          <w:b/>
          <w:sz w:val="20"/>
          <w:szCs w:val="20"/>
        </w:rPr>
        <w:t>13. Ответственность сторон</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13.1. При нарушении Поставщиком договорных обязательств Покупатель вправе потребовать от Поставщика:</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13.1.1. при несвоевременном выполнении своих обязательств по поставке Товара и/или при поставке некачественного Товара (запасных частей к Товару) и/или недопоставки Товара (запасных частей к Товару) - пени в размере 0,2% (ноль целых две десятых процента) от стоимости не поставленного в срок/недопоставленного или некачественного Товара (запасных частей к Товару) за каждый день просрочки исполнения своих обязательств до момента поставки Товара (запасных частей к Товару), либо до замены некачественного Товара (запасных частей к Товару), но не более 10 (десяти) процентов от цены Договора;</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bCs/>
          <w:sz w:val="20"/>
          <w:szCs w:val="24"/>
        </w:rPr>
      </w:pPr>
      <w:r>
        <w:rPr>
          <w:rFonts w:ascii="Times New Roman" w:hAnsi="Times New Roman" w:cs="Times New Roman"/>
          <w:bCs/>
          <w:sz w:val="20"/>
          <w:szCs w:val="24"/>
        </w:rPr>
        <w:t>13.1.2.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rsidR="002B2DEF" w:rsidRDefault="00153555">
      <w:pPr>
        <w:widowControl w:val="0"/>
        <w:tabs>
          <w:tab w:val="right" w:pos="1600"/>
        </w:tabs>
        <w:spacing w:after="0" w:line="240" w:lineRule="auto"/>
        <w:ind w:firstLine="567"/>
        <w:jc w:val="both"/>
        <w:rPr>
          <w:rFonts w:ascii="Times New Roman" w:hAnsi="Times New Roman" w:cs="Times New Roman"/>
          <w:sz w:val="20"/>
          <w:szCs w:val="24"/>
        </w:rPr>
      </w:pPr>
      <w:r>
        <w:rPr>
          <w:rFonts w:ascii="Times New Roman" w:hAnsi="Times New Roman" w:cs="Times New Roman"/>
          <w:sz w:val="20"/>
          <w:szCs w:val="24"/>
        </w:rPr>
        <w:t xml:space="preserve">13.2. Уплата неустойки и штрафных санкций за нарушение обязательств не Договору не освобождает Поставщика от надлежащего исполнения </w:t>
      </w:r>
      <w:r>
        <w:rPr>
          <w:rFonts w:ascii="Times New Roman" w:hAnsi="Times New Roman" w:cs="Times New Roman"/>
          <w:spacing w:val="-4"/>
          <w:sz w:val="20"/>
          <w:szCs w:val="24"/>
        </w:rPr>
        <w:t>нарушенного обязательства по Договору. Срок уплаты неустойки за неисполнение</w:t>
      </w:r>
      <w:r>
        <w:rPr>
          <w:rFonts w:ascii="Times New Roman" w:hAnsi="Times New Roman" w:cs="Times New Roman"/>
          <w:sz w:val="20"/>
          <w:szCs w:val="24"/>
        </w:rPr>
        <w:t xml:space="preserve"> обязательств по Договору - в течение 20 дней со дня получения претензии.</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13.3. Покупатель вправе, сверх неустойки предусмотренной настоящим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2B2DEF" w:rsidRDefault="00153555">
      <w:pPr>
        <w:widowControl w:val="0"/>
        <w:tabs>
          <w:tab w:val="num" w:pos="1241"/>
        </w:tabs>
        <w:spacing w:after="0" w:line="240" w:lineRule="auto"/>
        <w:ind w:firstLine="567"/>
        <w:jc w:val="both"/>
        <w:rPr>
          <w:rFonts w:ascii="Times New Roman" w:hAnsi="Times New Roman" w:cs="Times New Roman"/>
          <w:sz w:val="20"/>
          <w:szCs w:val="24"/>
        </w:rPr>
      </w:pPr>
      <w:r>
        <w:rPr>
          <w:rFonts w:ascii="Times New Roman" w:hAnsi="Times New Roman" w:cs="Times New Roman"/>
          <w:sz w:val="20"/>
          <w:szCs w:val="24"/>
        </w:rPr>
        <w:t xml:space="preserve">13.4.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но не более 5% от цены Договора. </w:t>
      </w:r>
    </w:p>
    <w:p w:rsidR="002B2DEF" w:rsidRDefault="00153555">
      <w:pPr>
        <w:widowControl w:val="0"/>
        <w:tabs>
          <w:tab w:val="num" w:pos="1241"/>
        </w:tabs>
        <w:spacing w:after="0" w:line="240" w:lineRule="auto"/>
        <w:ind w:firstLine="567"/>
        <w:jc w:val="both"/>
        <w:rPr>
          <w:rFonts w:ascii="Times New Roman" w:hAnsi="Times New Roman" w:cs="Times New Roman"/>
          <w:sz w:val="20"/>
          <w:szCs w:val="24"/>
        </w:rPr>
      </w:pPr>
      <w:r>
        <w:rPr>
          <w:rFonts w:ascii="Times New Roman" w:hAnsi="Times New Roman" w:cs="Times New Roman"/>
          <w:sz w:val="20"/>
          <w:szCs w:val="24"/>
        </w:rPr>
        <w:t>13.5.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2B2DEF" w:rsidRDefault="00153555">
      <w:pPr>
        <w:widowControl w:val="0"/>
        <w:tabs>
          <w:tab w:val="num" w:pos="1241"/>
        </w:tabs>
        <w:spacing w:after="0" w:line="240" w:lineRule="auto"/>
        <w:ind w:firstLine="567"/>
        <w:jc w:val="both"/>
        <w:rPr>
          <w:rFonts w:ascii="Times New Roman" w:hAnsi="Times New Roman" w:cs="Times New Roman"/>
          <w:sz w:val="20"/>
          <w:szCs w:val="24"/>
        </w:rPr>
      </w:pPr>
      <w:r>
        <w:rPr>
          <w:rFonts w:ascii="Times New Roman" w:hAnsi="Times New Roman" w:cs="Times New Roman"/>
          <w:sz w:val="20"/>
          <w:szCs w:val="24"/>
        </w:rPr>
        <w:t xml:space="preserve">13.6. При нарушении Поставщиком положений Договора о </w:t>
      </w:r>
      <w:proofErr w:type="spellStart"/>
      <w:r>
        <w:rPr>
          <w:rFonts w:ascii="Times New Roman" w:hAnsi="Times New Roman" w:cs="Times New Roman"/>
          <w:sz w:val="20"/>
          <w:szCs w:val="24"/>
        </w:rPr>
        <w:t>прослеживаемости</w:t>
      </w:r>
      <w:proofErr w:type="spellEnd"/>
      <w:r>
        <w:rPr>
          <w:rFonts w:ascii="Times New Roman" w:hAnsi="Times New Roman" w:cs="Times New Roman"/>
          <w:sz w:val="20"/>
          <w:szCs w:val="24"/>
        </w:rPr>
        <w:t xml:space="preserve"> товара (п. </w:t>
      </w:r>
      <w:proofErr w:type="gramStart"/>
      <w:r>
        <w:rPr>
          <w:rFonts w:ascii="Times New Roman" w:hAnsi="Times New Roman" w:cs="Times New Roman"/>
          <w:sz w:val="20"/>
          <w:szCs w:val="24"/>
        </w:rPr>
        <w:t>5.4.,</w:t>
      </w:r>
      <w:proofErr w:type="gramEnd"/>
      <w:r>
        <w:rPr>
          <w:rFonts w:ascii="Times New Roman" w:hAnsi="Times New Roman" w:cs="Times New Roman"/>
          <w:sz w:val="20"/>
          <w:szCs w:val="24"/>
        </w:rPr>
        <w:t xml:space="preserve"> п.5.5. Договора) Заказчик имеет право начислить и взыскать с Поставщика штраф в размере________ (__________) рублей за каждый выявленный факт нарушения.</w:t>
      </w:r>
    </w:p>
    <w:p w:rsidR="002B2DEF" w:rsidRDefault="002B2DEF">
      <w:pPr>
        <w:widowControl w:val="0"/>
        <w:tabs>
          <w:tab w:val="left" w:pos="720"/>
          <w:tab w:val="right" w:pos="1600"/>
        </w:tabs>
        <w:spacing w:after="0" w:line="240" w:lineRule="auto"/>
        <w:ind w:firstLine="567"/>
        <w:jc w:val="both"/>
        <w:rPr>
          <w:rFonts w:ascii="Times New Roman" w:eastAsia="Times New Roman" w:hAnsi="Times New Roman" w:cs="Times New Roman"/>
          <w:sz w:val="20"/>
          <w:szCs w:val="20"/>
        </w:rPr>
      </w:pPr>
    </w:p>
    <w:p w:rsidR="002B2DEF" w:rsidRDefault="00153555">
      <w:pPr>
        <w:widowControl w:val="0"/>
        <w:spacing w:after="0" w:line="240" w:lineRule="auto"/>
        <w:ind w:right="425" w:firstLine="567"/>
        <w:jc w:val="center"/>
        <w:rPr>
          <w:rFonts w:ascii="Times New Roman" w:hAnsi="Times New Roman" w:cs="Times New Roman"/>
          <w:b/>
          <w:sz w:val="20"/>
          <w:szCs w:val="20"/>
        </w:rPr>
      </w:pPr>
      <w:r>
        <w:rPr>
          <w:rFonts w:ascii="Times New Roman" w:hAnsi="Times New Roman" w:cs="Times New Roman"/>
          <w:b/>
          <w:sz w:val="20"/>
          <w:szCs w:val="20"/>
        </w:rPr>
        <w:t>14. Изменение, прекращение и расторжение Договора</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14.1.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rsidR="002B2DEF" w:rsidRDefault="00153555">
      <w:pPr>
        <w:widowControl w:val="0"/>
        <w:tabs>
          <w:tab w:val="left" w:pos="703"/>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Поставщик обязуется сообщать Покупателю об изменении своих реквизитов не позднее 10 дней с даты соответствующего изменения.</w:t>
      </w:r>
    </w:p>
    <w:p w:rsidR="002B2DEF" w:rsidRDefault="00153555">
      <w:pPr>
        <w:widowControl w:val="0"/>
        <w:tabs>
          <w:tab w:val="left" w:pos="703"/>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14.2. Договор может быть расторгнут по соглашению Сторон.</w:t>
      </w:r>
    </w:p>
    <w:p w:rsidR="002B2DEF" w:rsidRDefault="00153555">
      <w:pPr>
        <w:widowControl w:val="0"/>
        <w:tabs>
          <w:tab w:val="left" w:pos="703"/>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14.3. Покупатель вправе в одностороннем внесудебном порядке досрочно отказаться от исполнения Договора в одностороннем порядке в случаях:</w:t>
      </w:r>
    </w:p>
    <w:p w:rsidR="002B2DEF" w:rsidRDefault="00153555">
      <w:pPr>
        <w:widowControl w:val="0"/>
        <w:numPr>
          <w:ilvl w:val="0"/>
          <w:numId w:val="51"/>
        </w:numPr>
        <w:shd w:val="clear" w:color="auto" w:fill="FFFFFF"/>
        <w:tabs>
          <w:tab w:val="left" w:pos="720"/>
          <w:tab w:val="num" w:pos="993"/>
        </w:tabs>
        <w:spacing w:after="0" w:line="240" w:lineRule="auto"/>
        <w:ind w:left="0" w:firstLine="567"/>
        <w:jc w:val="both"/>
        <w:rPr>
          <w:rFonts w:ascii="Times New Roman" w:hAnsi="Times New Roman" w:cs="Times New Roman"/>
          <w:sz w:val="20"/>
          <w:szCs w:val="20"/>
        </w:rPr>
      </w:pPr>
      <w:r>
        <w:rPr>
          <w:rFonts w:ascii="Times New Roman" w:hAnsi="Times New Roman" w:cs="Times New Roman"/>
          <w:sz w:val="20"/>
          <w:szCs w:val="20"/>
        </w:rPr>
        <w:t>непредставления информации, предусмотренной Договором, в том числе документов, подтверждающих страну происхождения Товара;</w:t>
      </w:r>
    </w:p>
    <w:p w:rsidR="002B2DEF" w:rsidRDefault="00153555">
      <w:pPr>
        <w:widowControl w:val="0"/>
        <w:numPr>
          <w:ilvl w:val="0"/>
          <w:numId w:val="51"/>
        </w:numPr>
        <w:shd w:val="clear" w:color="auto" w:fill="FFFFFF"/>
        <w:tabs>
          <w:tab w:val="left" w:pos="720"/>
          <w:tab w:val="num" w:pos="993"/>
        </w:tabs>
        <w:spacing w:after="0" w:line="240" w:lineRule="auto"/>
        <w:ind w:left="0" w:firstLine="567"/>
        <w:jc w:val="both"/>
        <w:rPr>
          <w:rFonts w:ascii="Times New Roman" w:hAnsi="Times New Roman" w:cs="Times New Roman"/>
          <w:sz w:val="20"/>
          <w:szCs w:val="20"/>
        </w:rPr>
      </w:pPr>
      <w:r>
        <w:rPr>
          <w:rFonts w:ascii="Times New Roman" w:hAnsi="Times New Roman" w:cs="Times New Roman"/>
          <w:sz w:val="20"/>
          <w:szCs w:val="20"/>
        </w:rPr>
        <w:t>отказа Поставщика выполнять часть или весь объем поставок, предусмотренных Договором;</w:t>
      </w:r>
    </w:p>
    <w:p w:rsidR="002B2DEF" w:rsidRDefault="00153555">
      <w:pPr>
        <w:widowControl w:val="0"/>
        <w:numPr>
          <w:ilvl w:val="0"/>
          <w:numId w:val="51"/>
        </w:numPr>
        <w:shd w:val="clear" w:color="auto" w:fill="FFFFFF"/>
        <w:tabs>
          <w:tab w:val="left" w:pos="720"/>
          <w:tab w:val="num" w:pos="993"/>
        </w:tabs>
        <w:spacing w:after="0" w:line="240" w:lineRule="auto"/>
        <w:ind w:left="0" w:firstLine="567"/>
        <w:jc w:val="both"/>
        <w:rPr>
          <w:rFonts w:ascii="Times New Roman" w:hAnsi="Times New Roman" w:cs="Times New Roman"/>
          <w:sz w:val="20"/>
          <w:szCs w:val="20"/>
        </w:rPr>
      </w:pPr>
      <w:r>
        <w:rPr>
          <w:rFonts w:ascii="Times New Roman" w:hAnsi="Times New Roman" w:cs="Times New Roman"/>
          <w:bCs/>
          <w:sz w:val="20"/>
          <w:szCs w:val="20"/>
        </w:rPr>
        <w:t>нарушения Поставщиком сроков начала или окончания поставки, нарушения периодичности поставки</w:t>
      </w:r>
      <w:r>
        <w:rPr>
          <w:rFonts w:ascii="Times New Roman" w:hAnsi="Times New Roman" w:cs="Times New Roman"/>
          <w:sz w:val="20"/>
          <w:szCs w:val="20"/>
        </w:rPr>
        <w:t xml:space="preserve"> предусмотренной Графиком поставки Товара (Приложение 2) более чем на 15</w:t>
      </w:r>
      <w:r>
        <w:rPr>
          <w:rFonts w:ascii="Times New Roman" w:hAnsi="Times New Roman" w:cs="Times New Roman"/>
          <w:b/>
          <w:bCs/>
          <w:sz w:val="20"/>
          <w:szCs w:val="20"/>
        </w:rPr>
        <w:t xml:space="preserve"> </w:t>
      </w:r>
      <w:r>
        <w:rPr>
          <w:rFonts w:ascii="Times New Roman" w:hAnsi="Times New Roman" w:cs="Times New Roman"/>
          <w:sz w:val="20"/>
          <w:szCs w:val="20"/>
        </w:rPr>
        <w:t>дней по причинам, не зависящим от Покупателя;</w:t>
      </w:r>
    </w:p>
    <w:p w:rsidR="002B2DEF" w:rsidRDefault="00153555">
      <w:pPr>
        <w:widowControl w:val="0"/>
        <w:numPr>
          <w:ilvl w:val="0"/>
          <w:numId w:val="51"/>
        </w:numPr>
        <w:shd w:val="clear" w:color="auto" w:fill="FFFFFF"/>
        <w:tabs>
          <w:tab w:val="left" w:pos="720"/>
          <w:tab w:val="num" w:pos="993"/>
        </w:tabs>
        <w:spacing w:after="0" w:line="240" w:lineRule="auto"/>
        <w:ind w:left="0" w:firstLine="567"/>
        <w:jc w:val="both"/>
        <w:rPr>
          <w:rFonts w:ascii="Times New Roman" w:hAnsi="Times New Roman" w:cs="Times New Roman"/>
          <w:sz w:val="20"/>
          <w:szCs w:val="20"/>
        </w:rPr>
      </w:pPr>
      <w:r>
        <w:rPr>
          <w:rFonts w:ascii="Times New Roman" w:hAnsi="Times New Roman" w:cs="Times New Roman"/>
          <w:sz w:val="20"/>
          <w:szCs w:val="20"/>
        </w:rPr>
        <w:t>нарушения Поставщиком 2 и более раза сроков поставок Товара, предусмотренных графиком поставки Товара (Приложение 2 к Договору), и/или Заявкой, более чем на 1 день;</w:t>
      </w:r>
    </w:p>
    <w:p w:rsidR="002B2DEF" w:rsidRDefault="00153555">
      <w:pPr>
        <w:widowControl w:val="0"/>
        <w:numPr>
          <w:ilvl w:val="0"/>
          <w:numId w:val="51"/>
        </w:numPr>
        <w:shd w:val="clear" w:color="auto" w:fill="FFFFFF"/>
        <w:tabs>
          <w:tab w:val="left" w:pos="720"/>
          <w:tab w:val="num" w:pos="993"/>
        </w:tabs>
        <w:spacing w:after="0" w:line="240" w:lineRule="auto"/>
        <w:ind w:left="0" w:firstLine="567"/>
        <w:jc w:val="both"/>
        <w:rPr>
          <w:rFonts w:ascii="Times New Roman" w:hAnsi="Times New Roman" w:cs="Times New Roman"/>
          <w:sz w:val="20"/>
          <w:szCs w:val="20"/>
        </w:rPr>
      </w:pPr>
      <w:r>
        <w:rPr>
          <w:rFonts w:ascii="Times New Roman" w:hAnsi="Times New Roman" w:cs="Times New Roman"/>
          <w:sz w:val="20"/>
          <w:szCs w:val="20"/>
        </w:rPr>
        <w:t xml:space="preserve">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w:t>
      </w:r>
      <w:r>
        <w:rPr>
          <w:rFonts w:ascii="Times New Roman" w:hAnsi="Times New Roman" w:cs="Times New Roman"/>
          <w:bCs/>
          <w:sz w:val="20"/>
          <w:szCs w:val="20"/>
        </w:rPr>
        <w:t>документов, предусмотренных п. 7.2;</w:t>
      </w:r>
    </w:p>
    <w:p w:rsidR="002B2DEF" w:rsidRDefault="00153555">
      <w:pPr>
        <w:widowControl w:val="0"/>
        <w:numPr>
          <w:ilvl w:val="0"/>
          <w:numId w:val="51"/>
        </w:numPr>
        <w:shd w:val="clear" w:color="auto" w:fill="FFFFFF"/>
        <w:tabs>
          <w:tab w:val="left" w:pos="720"/>
          <w:tab w:val="num" w:pos="993"/>
        </w:tabs>
        <w:spacing w:after="0" w:line="240" w:lineRule="auto"/>
        <w:ind w:left="0" w:firstLine="567"/>
        <w:jc w:val="both"/>
        <w:rPr>
          <w:rFonts w:ascii="Times New Roman" w:hAnsi="Times New Roman" w:cs="Times New Roman"/>
          <w:sz w:val="20"/>
          <w:szCs w:val="20"/>
        </w:rPr>
      </w:pPr>
      <w:r>
        <w:rPr>
          <w:rFonts w:ascii="Times New Roman" w:hAnsi="Times New Roman" w:cs="Times New Roman"/>
          <w:sz w:val="20"/>
          <w:szCs w:val="20"/>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2B2DEF" w:rsidRDefault="00153555">
      <w:pPr>
        <w:widowControl w:val="0"/>
        <w:numPr>
          <w:ilvl w:val="0"/>
          <w:numId w:val="51"/>
        </w:numPr>
        <w:shd w:val="clear" w:color="auto" w:fill="FFFFFF"/>
        <w:tabs>
          <w:tab w:val="left" w:pos="720"/>
          <w:tab w:val="num" w:pos="993"/>
        </w:tabs>
        <w:spacing w:after="0" w:line="240" w:lineRule="auto"/>
        <w:ind w:left="0" w:firstLine="567"/>
        <w:jc w:val="both"/>
        <w:rPr>
          <w:rFonts w:ascii="Times New Roman" w:hAnsi="Times New Roman" w:cs="Times New Roman"/>
          <w:sz w:val="20"/>
          <w:szCs w:val="20"/>
        </w:rPr>
      </w:pPr>
      <w:r>
        <w:rPr>
          <w:rFonts w:ascii="Times New Roman" w:hAnsi="Times New Roman" w:cs="Times New Roman"/>
          <w:sz w:val="20"/>
          <w:szCs w:val="20"/>
        </w:rPr>
        <w:t xml:space="preserve">если в отношении Поставщика принято судом заявление о признании Поставщика (несостоятельным) банкротом; </w:t>
      </w:r>
    </w:p>
    <w:p w:rsidR="002B2DEF" w:rsidRDefault="00153555">
      <w:pPr>
        <w:widowControl w:val="0"/>
        <w:numPr>
          <w:ilvl w:val="0"/>
          <w:numId w:val="51"/>
        </w:numPr>
        <w:tabs>
          <w:tab w:val="num" w:pos="0"/>
          <w:tab w:val="num" w:pos="993"/>
        </w:tabs>
        <w:spacing w:after="0" w:line="240" w:lineRule="auto"/>
        <w:ind w:left="0" w:firstLine="567"/>
        <w:jc w:val="both"/>
        <w:rPr>
          <w:rFonts w:ascii="Times New Roman" w:hAnsi="Times New Roman" w:cs="Times New Roman"/>
          <w:sz w:val="20"/>
          <w:szCs w:val="20"/>
        </w:rPr>
      </w:pPr>
      <w:proofErr w:type="spellStart"/>
      <w:r>
        <w:rPr>
          <w:rFonts w:ascii="Times New Roman" w:hAnsi="Times New Roman" w:cs="Times New Roman"/>
          <w:sz w:val="20"/>
          <w:szCs w:val="20"/>
        </w:rPr>
        <w:t>непредоставления</w:t>
      </w:r>
      <w:proofErr w:type="spellEnd"/>
      <w:r>
        <w:rPr>
          <w:rFonts w:ascii="Times New Roman" w:hAnsi="Times New Roman" w:cs="Times New Roman"/>
          <w:sz w:val="20"/>
          <w:szCs w:val="20"/>
        </w:rPr>
        <w:t xml:space="preserve"> Покупателю подписанной Поставщиком Заявки в </w:t>
      </w:r>
      <w:r>
        <w:rPr>
          <w:rFonts w:ascii="Times New Roman" w:hAnsi="Times New Roman" w:cs="Times New Roman"/>
          <w:spacing w:val="-4"/>
          <w:sz w:val="20"/>
          <w:szCs w:val="20"/>
        </w:rPr>
        <w:t xml:space="preserve">порядке, предусмотренном </w:t>
      </w:r>
      <w:r>
        <w:rPr>
          <w:rFonts w:ascii="Times New Roman" w:hAnsi="Times New Roman" w:cs="Times New Roman"/>
          <w:sz w:val="20"/>
          <w:szCs w:val="20"/>
        </w:rPr>
        <w:t>Договором (Заявка, оформленная должным образом (по форме Приложения №5) со стороны Покупателя, направляется в адрес Поставщика электронной почтой для подписания (отсканированная копия), после получения Заявки по электронной почте Поставщик не более чем в течение 3 рабочих дней оформляет ее (подпись, печать, дата подписания) и направляет в адрес Покупателя по электронной почте (отсканированная копия).</w:t>
      </w:r>
    </w:p>
    <w:p w:rsidR="002B2DEF" w:rsidRDefault="00153555">
      <w:pPr>
        <w:widowControl w:val="0"/>
        <w:numPr>
          <w:ilvl w:val="0"/>
          <w:numId w:val="51"/>
        </w:numPr>
        <w:shd w:val="clear" w:color="auto" w:fill="FFFFFF"/>
        <w:tabs>
          <w:tab w:val="left" w:pos="720"/>
          <w:tab w:val="num" w:pos="993"/>
        </w:tabs>
        <w:spacing w:after="0" w:line="240" w:lineRule="auto"/>
        <w:ind w:left="0" w:firstLine="567"/>
        <w:jc w:val="both"/>
        <w:rPr>
          <w:rFonts w:ascii="Times New Roman" w:hAnsi="Times New Roman" w:cs="Times New Roman"/>
          <w:sz w:val="20"/>
          <w:szCs w:val="20"/>
        </w:rPr>
      </w:pPr>
      <w:r>
        <w:rPr>
          <w:rFonts w:ascii="Times New Roman" w:hAnsi="Times New Roman" w:cs="Times New Roman"/>
          <w:sz w:val="20"/>
          <w:szCs w:val="20"/>
        </w:rPr>
        <w:t>в иных случаях, предусмотренных Договором и законодательством Российской Федерации.</w:t>
      </w:r>
    </w:p>
    <w:p w:rsidR="002B2DEF" w:rsidRDefault="00153555">
      <w:pPr>
        <w:widowControl w:val="0"/>
        <w:shd w:val="clear" w:color="auto" w:fill="FFFFFF"/>
        <w:tabs>
          <w:tab w:val="left" w:pos="72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14.4. Досрочное расторжение (отказ от исполнения) Договора в соответствии с п. 14.3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rsidR="002B2DEF" w:rsidRDefault="00153555">
      <w:pPr>
        <w:widowControl w:val="0"/>
        <w:shd w:val="clear" w:color="auto" w:fill="FFFFFF"/>
        <w:tabs>
          <w:tab w:val="left" w:pos="72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При этом Поставщик обязан продолжить выполнение Договора той части, в которой Покупатель не отказался от его исполнения.</w:t>
      </w:r>
    </w:p>
    <w:p w:rsidR="002B2DEF" w:rsidRDefault="00153555">
      <w:pPr>
        <w:widowControl w:val="0"/>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14.5. </w:t>
      </w:r>
      <w:r>
        <w:rPr>
          <w:rFonts w:ascii="Times New Roman" w:hAnsi="Times New Roman" w:cs="Times New Roman"/>
          <w:spacing w:val="-4"/>
          <w:sz w:val="20"/>
          <w:szCs w:val="20"/>
        </w:rPr>
        <w:t>Односторонний отказ Покупателя от исполнения Договора не освобождает</w:t>
      </w:r>
      <w:r>
        <w:rPr>
          <w:rFonts w:ascii="Times New Roman" w:hAnsi="Times New Roman" w:cs="Times New Roman"/>
          <w:sz w:val="20"/>
          <w:szCs w:val="20"/>
        </w:rPr>
        <w:t xml:space="preserve"> Поставщика от обязанности возместить убытки, связанные с нарушением обязательств по Договору.</w:t>
      </w:r>
    </w:p>
    <w:p w:rsidR="002B2DEF" w:rsidRDefault="00153555">
      <w:pPr>
        <w:widowControl w:val="0"/>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14.6. В случае отказа Покупателя от исполнения Договора по основаниям, указанным в п. 14.3 Договора, Поставщик не вправе требовать от Покупателя возмещения убытков, причиненных таким отказом.</w:t>
      </w:r>
    </w:p>
    <w:p w:rsidR="002B2DEF" w:rsidRDefault="00153555">
      <w:pPr>
        <w:widowControl w:val="0"/>
        <w:tabs>
          <w:tab w:val="left" w:pos="703"/>
          <w:tab w:val="left" w:pos="1400"/>
        </w:tabs>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14.7.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rsidR="002B2DEF" w:rsidRDefault="00153555">
      <w:pPr>
        <w:widowControl w:val="0"/>
        <w:tabs>
          <w:tab w:val="left" w:pos="703"/>
          <w:tab w:val="left" w:pos="1400"/>
        </w:tabs>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14.8. При нарушении Поставщиком обязательств, Покупатель вправе в одностороннем внесудебном порядке отказаться от исполнения Договора без каких-либо выплат и компенсаций Поставщику (за исключением оплаты работ/</w:t>
      </w:r>
      <w:proofErr w:type="gramStart"/>
      <w:r>
        <w:rPr>
          <w:rFonts w:ascii="Times New Roman" w:hAnsi="Times New Roman" w:cs="Times New Roman"/>
          <w:bCs/>
          <w:sz w:val="20"/>
          <w:szCs w:val="20"/>
        </w:rPr>
        <w:t>товаров</w:t>
      </w:r>
      <w:proofErr w:type="gramEnd"/>
      <w:r>
        <w:rPr>
          <w:rFonts w:ascii="Times New Roman" w:hAnsi="Times New Roman" w:cs="Times New Roman"/>
          <w:bCs/>
          <w:sz w:val="20"/>
          <w:szCs w:val="20"/>
        </w:rPr>
        <w:t xml:space="preserve"> принятых Покупателем до совершения нарушения), направив Поставщику уведомление об отказе от исполнения Договора, а также потребовать от Поставщика возмещения причиненных убытков в полном размере. В этом случае Договор считается расторгнутым со дня, следующего за днем получения Поставщиком уведомления, предусмотренного настоящим пунктом Договора. Возмещение убытков в соответствии с настоящим пунктом не освобождает Поставщика от ответственности, предусмотренной иными положениями настоящего Договора.</w:t>
      </w:r>
    </w:p>
    <w:p w:rsidR="002B2DEF" w:rsidRDefault="00153555">
      <w:pPr>
        <w:widowControl w:val="0"/>
        <w:tabs>
          <w:tab w:val="num" w:pos="426"/>
        </w:tabs>
        <w:spacing w:after="0" w:line="240" w:lineRule="auto"/>
        <w:ind w:right="1133" w:firstLine="567"/>
        <w:jc w:val="center"/>
        <w:rPr>
          <w:rFonts w:ascii="Times New Roman" w:hAnsi="Times New Roman" w:cs="Times New Roman"/>
          <w:sz w:val="20"/>
          <w:szCs w:val="20"/>
        </w:rPr>
      </w:pPr>
      <w:r>
        <w:rPr>
          <w:rFonts w:ascii="Times New Roman" w:hAnsi="Times New Roman" w:cs="Times New Roman"/>
          <w:sz w:val="20"/>
          <w:szCs w:val="20"/>
        </w:rPr>
        <w:tab/>
      </w:r>
    </w:p>
    <w:p w:rsidR="002B2DEF" w:rsidRDefault="00153555">
      <w:pPr>
        <w:widowControl w:val="0"/>
        <w:tabs>
          <w:tab w:val="num" w:pos="426"/>
        </w:tabs>
        <w:spacing w:after="0" w:line="240" w:lineRule="auto"/>
        <w:ind w:right="1133" w:firstLine="567"/>
        <w:jc w:val="center"/>
        <w:rPr>
          <w:rFonts w:ascii="Times New Roman" w:hAnsi="Times New Roman" w:cs="Times New Roman"/>
          <w:b/>
          <w:bCs/>
          <w:sz w:val="20"/>
          <w:szCs w:val="20"/>
        </w:rPr>
      </w:pPr>
      <w:r>
        <w:rPr>
          <w:rFonts w:ascii="Times New Roman" w:hAnsi="Times New Roman" w:cs="Times New Roman"/>
          <w:b/>
          <w:bCs/>
          <w:sz w:val="20"/>
          <w:szCs w:val="20"/>
        </w:rPr>
        <w:t>15. Обстоятельства непреодолимой силы</w:t>
      </w:r>
    </w:p>
    <w:p w:rsidR="002B2DEF" w:rsidRDefault="00153555">
      <w:pPr>
        <w:widowControl w:val="0"/>
        <w:tabs>
          <w:tab w:val="left" w:pos="703"/>
          <w:tab w:val="left" w:pos="1400"/>
        </w:tabs>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15.1.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2B2DEF" w:rsidRDefault="00153555">
      <w:pPr>
        <w:widowControl w:val="0"/>
        <w:tabs>
          <w:tab w:val="left" w:pos="703"/>
          <w:tab w:val="left" w:pos="1400"/>
        </w:tabs>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0"/>
          <w:szCs w:val="20"/>
        </w:rPr>
        <w:t>непреодолимой силы, а также (по возможности) оценку их влияния на исполнение</w:t>
      </w:r>
      <w:r>
        <w:rPr>
          <w:rFonts w:ascii="Times New Roman" w:hAnsi="Times New Roman" w:cs="Times New Roman"/>
          <w:bCs/>
          <w:sz w:val="20"/>
          <w:szCs w:val="20"/>
        </w:rPr>
        <w:t xml:space="preserve"> Стороной своих обязательств по Договору и на срок исполнения обязательств.</w:t>
      </w:r>
    </w:p>
    <w:p w:rsidR="002B2DEF" w:rsidRDefault="00153555">
      <w:pPr>
        <w:widowControl w:val="0"/>
        <w:tabs>
          <w:tab w:val="left" w:pos="703"/>
          <w:tab w:val="left" w:pos="1400"/>
        </w:tabs>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2B2DEF" w:rsidRDefault="00153555">
      <w:pPr>
        <w:widowControl w:val="0"/>
        <w:tabs>
          <w:tab w:val="left" w:pos="703"/>
          <w:tab w:val="left" w:pos="1400"/>
        </w:tabs>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15.2. В случаях, предусмотренных в п. 15.1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2B2DEF" w:rsidRDefault="00153555">
      <w:pPr>
        <w:widowControl w:val="0"/>
        <w:tabs>
          <w:tab w:val="left" w:pos="703"/>
          <w:tab w:val="left" w:pos="1400"/>
        </w:tabs>
        <w:spacing w:after="0" w:line="240" w:lineRule="auto"/>
        <w:ind w:firstLine="567"/>
        <w:jc w:val="both"/>
        <w:rPr>
          <w:rFonts w:ascii="Times New Roman" w:hAnsi="Times New Roman" w:cs="Times New Roman"/>
          <w:bCs/>
          <w:sz w:val="20"/>
          <w:szCs w:val="20"/>
        </w:rPr>
      </w:pPr>
      <w:r>
        <w:rPr>
          <w:rFonts w:ascii="Times New Roman" w:hAnsi="Times New Roman" w:cs="Times New Roman"/>
          <w:bCs/>
          <w:spacing w:val="-4"/>
          <w:sz w:val="20"/>
          <w:szCs w:val="20"/>
        </w:rPr>
        <w:t>15.3. Сторона лишается права ссылаться на обстоятельства непреодолимой</w:t>
      </w:r>
      <w:r>
        <w:rPr>
          <w:rFonts w:ascii="Times New Roman" w:hAnsi="Times New Roman" w:cs="Times New Roman"/>
          <w:bCs/>
          <w:sz w:val="20"/>
          <w:szCs w:val="20"/>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2B2DEF" w:rsidRDefault="00153555">
      <w:pPr>
        <w:widowControl w:val="0"/>
        <w:tabs>
          <w:tab w:val="left" w:pos="703"/>
          <w:tab w:val="left" w:pos="1400"/>
        </w:tabs>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2B2DEF" w:rsidRDefault="002B2DEF">
      <w:pPr>
        <w:widowControl w:val="0"/>
        <w:tabs>
          <w:tab w:val="left" w:pos="3168"/>
        </w:tabs>
        <w:spacing w:after="0" w:line="240" w:lineRule="auto"/>
        <w:ind w:firstLine="567"/>
        <w:jc w:val="both"/>
        <w:rPr>
          <w:rFonts w:ascii="Times New Roman" w:hAnsi="Times New Roman" w:cs="Times New Roman"/>
          <w:sz w:val="20"/>
          <w:szCs w:val="20"/>
        </w:rPr>
      </w:pPr>
    </w:p>
    <w:p w:rsidR="002B2DEF" w:rsidRDefault="00153555">
      <w:pPr>
        <w:widowControl w:val="0"/>
        <w:tabs>
          <w:tab w:val="num" w:pos="426"/>
        </w:tabs>
        <w:spacing w:after="0" w:line="240" w:lineRule="auto"/>
        <w:ind w:right="1133" w:firstLine="567"/>
        <w:jc w:val="center"/>
        <w:rPr>
          <w:rFonts w:ascii="Times New Roman" w:hAnsi="Times New Roman" w:cs="Times New Roman"/>
          <w:b/>
          <w:bCs/>
          <w:sz w:val="20"/>
          <w:szCs w:val="20"/>
        </w:rPr>
      </w:pPr>
      <w:r>
        <w:rPr>
          <w:rFonts w:ascii="Times New Roman" w:hAnsi="Times New Roman" w:cs="Times New Roman"/>
          <w:b/>
          <w:bCs/>
          <w:sz w:val="20"/>
          <w:szCs w:val="20"/>
        </w:rPr>
        <w:t>16. Разрешение споров</w:t>
      </w:r>
    </w:p>
    <w:p w:rsidR="002B2DEF" w:rsidRDefault="00153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16.1. Все споры и разногласия, которые могут возникнуть между сторонами, будут разрешаться путем переговоров. </w:t>
      </w:r>
      <w:r>
        <w:rPr>
          <w:rFonts w:ascii="Times New Roman" w:eastAsia="Arial Unicode MS" w:hAnsi="Times New Roman" w:cs="Times New Roman"/>
          <w:sz w:val="20"/>
          <w:szCs w:val="20"/>
          <w:shd w:val="clear" w:color="auto" w:fill="FFFFFF"/>
          <w:lang w:eastAsia="ru-RU"/>
        </w:rPr>
        <w:t xml:space="preserve">Все споры, </w:t>
      </w:r>
      <w:r>
        <w:rPr>
          <w:rFonts w:ascii="Times New Roman" w:eastAsia="Arial Unicode MS" w:hAnsi="Times New Roman" w:cs="Times New Roman"/>
          <w:sz w:val="20"/>
          <w:szCs w:val="20"/>
          <w:lang w:eastAsia="ru-RU"/>
        </w:rPr>
        <w:t>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2B2DEF" w:rsidRDefault="00153555">
      <w:pPr>
        <w:shd w:val="clear" w:color="auto" w:fill="FFFFFF"/>
        <w:spacing w:after="0" w:line="240" w:lineRule="auto"/>
        <w:ind w:firstLine="708"/>
        <w:contextualSpacing/>
        <w:jc w:val="both"/>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 xml:space="preserve">- в судебном порядке в </w:t>
      </w:r>
      <w:r>
        <w:rPr>
          <w:rFonts w:ascii="Times New Roman" w:eastAsia="Arial Unicode MS" w:hAnsi="Times New Roman" w:cs="Times New Roman"/>
          <w:iCs/>
          <w:sz w:val="20"/>
          <w:szCs w:val="20"/>
          <w:lang w:eastAsia="ru-RU"/>
        </w:rPr>
        <w:t>Арбитражном суде Калужской области</w:t>
      </w:r>
      <w:r>
        <w:rPr>
          <w:rFonts w:ascii="Times New Roman" w:eastAsia="Arial Unicode MS" w:hAnsi="Times New Roman" w:cs="Times New Roman"/>
          <w:sz w:val="20"/>
          <w:szCs w:val="20"/>
          <w:lang w:eastAsia="ru-RU"/>
        </w:rPr>
        <w:t xml:space="preserve">, или </w:t>
      </w:r>
    </w:p>
    <w:p w:rsidR="002B2DEF" w:rsidRDefault="00153555">
      <w:pPr>
        <w:shd w:val="clear" w:color="auto" w:fill="FFFFFF"/>
        <w:spacing w:after="0" w:line="240" w:lineRule="auto"/>
        <w:ind w:firstLine="708"/>
        <w:contextualSpacing/>
        <w:jc w:val="both"/>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2B2DEF" w:rsidRDefault="00153555">
      <w:pPr>
        <w:shd w:val="clear" w:color="auto" w:fill="FFFFFF"/>
        <w:spacing w:after="0" w:line="240" w:lineRule="auto"/>
        <w:ind w:firstLine="708"/>
        <w:contextualSpacing/>
        <w:jc w:val="both"/>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2B2DEF" w:rsidRDefault="00153555">
      <w:pPr>
        <w:shd w:val="clear" w:color="auto" w:fill="FFFFFF"/>
        <w:spacing w:after="0" w:line="240" w:lineRule="auto"/>
        <w:ind w:firstLine="708"/>
        <w:contextualSpacing/>
        <w:jc w:val="both"/>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 xml:space="preserve">Решение третейского суда является окончательным и не подлежит оспариванию. </w:t>
      </w:r>
    </w:p>
    <w:p w:rsidR="002B2DEF" w:rsidRDefault="00153555">
      <w:pPr>
        <w:shd w:val="clear" w:color="auto" w:fill="FFFFFF"/>
        <w:spacing w:after="0" w:line="240" w:lineRule="auto"/>
        <w:ind w:firstLine="708"/>
        <w:contextualSpacing/>
        <w:jc w:val="both"/>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З</w:t>
      </w:r>
      <w:r>
        <w:rPr>
          <w:rFonts w:ascii="Times New Roman" w:eastAsia="Times New Roman" w:hAnsi="Times New Roman" w:cs="Times New Roman"/>
          <w:iCs/>
          <w:color w:val="000000"/>
          <w:sz w:val="20"/>
          <w:szCs w:val="20"/>
          <w:lang w:eastAsia="ru-RU"/>
        </w:rPr>
        <w:t xml:space="preserve">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r>
        <w:rPr>
          <w:rFonts w:ascii="Times New Roman" w:eastAsia="Arial Unicode MS" w:hAnsi="Times New Roman" w:cs="Times New Roman"/>
          <w:sz w:val="20"/>
          <w:szCs w:val="20"/>
          <w:lang w:eastAsia="ru-RU"/>
        </w:rPr>
        <w:t xml:space="preserve"> </w:t>
      </w:r>
    </w:p>
    <w:p w:rsidR="002B2DEF" w:rsidRDefault="00153555">
      <w:pPr>
        <w:widowControl w:val="0"/>
        <w:tabs>
          <w:tab w:val="left" w:pos="10348"/>
        </w:tabs>
        <w:spacing w:after="20" w:line="240" w:lineRule="auto"/>
        <w:ind w:right="-1"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2B2DEF" w:rsidRDefault="00153555">
      <w:pPr>
        <w:widowControl w:val="0"/>
        <w:tabs>
          <w:tab w:val="left" w:pos="10348"/>
        </w:tabs>
        <w:spacing w:after="20" w:line="240" w:lineRule="auto"/>
        <w:ind w:right="-1" w:firstLine="709"/>
        <w:jc w:val="both"/>
        <w:rPr>
          <w:rStyle w:val="af0"/>
          <w:rFonts w:ascii="Times New Roman" w:hAnsi="Times New Roman" w:cs="Times New Roman"/>
          <w:sz w:val="20"/>
          <w:szCs w:val="20"/>
        </w:rPr>
      </w:pPr>
      <w:r>
        <w:rPr>
          <w:rFonts w:ascii="Times New Roman" w:eastAsia="Times New Roman" w:hAnsi="Times New Roman" w:cs="Times New Roman"/>
          <w:sz w:val="20"/>
          <w:szCs w:val="20"/>
          <w:lang w:eastAsia="ru-RU"/>
        </w:rPr>
        <w:t xml:space="preserve">- Покупателя: </w:t>
      </w:r>
    </w:p>
    <w:p w:rsidR="002B2DEF" w:rsidRDefault="00153555">
      <w:pPr>
        <w:widowControl w:val="0"/>
        <w:tabs>
          <w:tab w:val="left" w:pos="10348"/>
        </w:tabs>
        <w:spacing w:after="20" w:line="240" w:lineRule="auto"/>
        <w:ind w:right="-1" w:firstLine="709"/>
        <w:jc w:val="both"/>
        <w:rPr>
          <w:rStyle w:val="af0"/>
          <w:rFonts w:ascii="Times New Roman" w:eastAsia="Times New Roman" w:hAnsi="Times New Roman" w:cs="Times New Roman"/>
          <w:sz w:val="20"/>
          <w:szCs w:val="20"/>
          <w:u w:val="none"/>
          <w:lang w:eastAsia="ru-RU"/>
        </w:rPr>
      </w:pPr>
      <w:r>
        <w:rPr>
          <w:rStyle w:val="af0"/>
          <w:rFonts w:ascii="Times New Roman" w:hAnsi="Times New Roman" w:cs="Times New Roman"/>
          <w:sz w:val="20"/>
          <w:szCs w:val="20"/>
          <w:u w:val="none"/>
        </w:rPr>
        <w:t>- Поставщика:</w:t>
      </w:r>
      <w:r>
        <w:rPr>
          <w:rFonts w:ascii="Times New Roman" w:hAnsi="Times New Roman" w:cs="Times New Roman"/>
          <w:sz w:val="20"/>
          <w:szCs w:val="20"/>
        </w:rPr>
        <w:t xml:space="preserve"> </w:t>
      </w:r>
    </w:p>
    <w:p w:rsidR="002B2DEF" w:rsidRDefault="00153555">
      <w:pPr>
        <w:widowControl w:val="0"/>
        <w:tabs>
          <w:tab w:val="left" w:pos="10348"/>
        </w:tabs>
        <w:spacing w:after="20" w:line="240" w:lineRule="auto"/>
        <w:ind w:right="-1"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16.2.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5 (пяти) календарных дней с момента направления Покупателем претензии (требования) Поставщику.</w:t>
      </w:r>
    </w:p>
    <w:p w:rsidR="002B2DEF" w:rsidRDefault="002B2DEF">
      <w:pPr>
        <w:widowControl w:val="0"/>
        <w:spacing w:after="0" w:line="240" w:lineRule="auto"/>
        <w:ind w:firstLine="567"/>
        <w:jc w:val="both"/>
        <w:rPr>
          <w:rFonts w:ascii="Times New Roman" w:hAnsi="Times New Roman" w:cs="Times New Roman"/>
          <w:bCs/>
          <w:sz w:val="20"/>
          <w:szCs w:val="20"/>
        </w:rPr>
      </w:pPr>
    </w:p>
    <w:p w:rsidR="002B2DEF" w:rsidRDefault="00153555">
      <w:pPr>
        <w:widowControl w:val="0"/>
        <w:spacing w:after="0" w:line="240" w:lineRule="auto"/>
        <w:ind w:right="1133" w:firstLine="567"/>
        <w:jc w:val="center"/>
        <w:rPr>
          <w:rFonts w:ascii="Times New Roman" w:hAnsi="Times New Roman" w:cs="Times New Roman"/>
          <w:b/>
          <w:bCs/>
          <w:sz w:val="20"/>
          <w:szCs w:val="20"/>
        </w:rPr>
      </w:pPr>
      <w:r>
        <w:rPr>
          <w:rFonts w:ascii="Times New Roman" w:hAnsi="Times New Roman" w:cs="Times New Roman"/>
          <w:b/>
          <w:bCs/>
          <w:sz w:val="20"/>
          <w:szCs w:val="20"/>
        </w:rPr>
        <w:t>17. Толкование</w:t>
      </w:r>
    </w:p>
    <w:p w:rsidR="002B2DEF" w:rsidRDefault="00153555">
      <w:pPr>
        <w:widowControl w:val="0"/>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17.1.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2B2DEF" w:rsidRDefault="00153555">
      <w:pPr>
        <w:widowControl w:val="0"/>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17.2. Договор в соответствии со ст. 431 ГК РФ</w:t>
      </w:r>
      <w:r>
        <w:rPr>
          <w:rFonts w:ascii="Times New Roman" w:hAnsi="Times New Roman" w:cs="Times New Roman"/>
          <w:bCs/>
          <w:spacing w:val="-4"/>
          <w:sz w:val="20"/>
          <w:szCs w:val="20"/>
        </w:rPr>
        <w:t xml:space="preserve"> подлежит толкованию с учетом буквального значения содержащихся</w:t>
      </w:r>
      <w:r>
        <w:rPr>
          <w:rFonts w:ascii="Times New Roman" w:hAnsi="Times New Roman" w:cs="Times New Roman"/>
          <w:bCs/>
          <w:sz w:val="20"/>
          <w:szCs w:val="20"/>
        </w:rPr>
        <w:t xml:space="preserve"> в нем слов и выражений.</w:t>
      </w:r>
    </w:p>
    <w:p w:rsidR="002B2DEF" w:rsidRDefault="002B2DEF">
      <w:pPr>
        <w:widowControl w:val="0"/>
        <w:spacing w:after="0" w:line="240" w:lineRule="auto"/>
        <w:ind w:firstLine="567"/>
        <w:jc w:val="both"/>
        <w:rPr>
          <w:rFonts w:ascii="Times New Roman" w:hAnsi="Times New Roman" w:cs="Times New Roman"/>
          <w:bCs/>
          <w:sz w:val="20"/>
          <w:szCs w:val="20"/>
        </w:rPr>
      </w:pPr>
    </w:p>
    <w:p w:rsidR="002B2DEF" w:rsidRDefault="00153555">
      <w:pPr>
        <w:pStyle w:val="ae"/>
        <w:tabs>
          <w:tab w:val="left" w:pos="284"/>
        </w:tabs>
        <w:ind w:left="567" w:right="1559"/>
        <w:jc w:val="center"/>
        <w:rPr>
          <w:rFonts w:ascii="Times New Roman" w:hAnsi="Times New Roman" w:cs="Times New Roman"/>
          <w:b/>
          <w:bCs/>
        </w:rPr>
      </w:pPr>
      <w:r>
        <w:rPr>
          <w:rFonts w:ascii="Times New Roman" w:hAnsi="Times New Roman" w:cs="Times New Roman"/>
          <w:b/>
          <w:bCs/>
        </w:rPr>
        <w:t>18. Заключительные положения</w:t>
      </w:r>
    </w:p>
    <w:p w:rsidR="002B2DEF" w:rsidRDefault="00153555">
      <w:pPr>
        <w:spacing w:after="0" w:line="240" w:lineRule="auto"/>
        <w:ind w:firstLine="709"/>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18.1. Настоящий Договор вступает в силу с даты его подписания и действует до полного исполнения Сторонами всех обязательств по нему. </w:t>
      </w:r>
    </w:p>
    <w:p w:rsidR="002B2DEF" w:rsidRDefault="00153555">
      <w:pPr>
        <w:spacing w:after="0" w:line="240" w:lineRule="auto"/>
        <w:ind w:firstLine="709"/>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18.2. Настоящий Договор со всеми его дополнительными соглашениями и приложениями представляет собой единое соглашение между Покупателем и Продавцом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2B2DEF" w:rsidRDefault="00153555">
      <w:pPr>
        <w:spacing w:after="0" w:line="240" w:lineRule="auto"/>
        <w:ind w:firstLine="709"/>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18.3.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2B2DEF" w:rsidRDefault="00153555">
      <w:pPr>
        <w:spacing w:after="0" w:line="240" w:lineRule="auto"/>
        <w:ind w:firstLine="709"/>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18.4.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2B2DEF" w:rsidRDefault="00153555">
      <w:pPr>
        <w:spacing w:after="0" w:line="240" w:lineRule="auto"/>
        <w:ind w:firstLine="709"/>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18.5.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2B2DEF" w:rsidRDefault="00153555">
      <w:pPr>
        <w:spacing w:after="0" w:line="240" w:lineRule="auto"/>
        <w:ind w:firstLine="709"/>
        <w:jc w:val="both"/>
        <w:rPr>
          <w:rFonts w:ascii="Times New Roman" w:hAnsi="Times New Roman" w:cs="Times New Roman"/>
          <w:sz w:val="20"/>
          <w:szCs w:val="20"/>
        </w:rPr>
      </w:pPr>
      <w:r>
        <w:rPr>
          <w:rFonts w:ascii="Times New Roman" w:eastAsia="Calibri" w:hAnsi="Times New Roman" w:cs="Times New Roman"/>
          <w:sz w:val="20"/>
          <w:szCs w:val="20"/>
          <w:lang w:eastAsia="ru-RU"/>
        </w:rPr>
        <w:t xml:space="preserve">18.6 Вопросы, не урегулированные настоящим Договором, регламентируются нормами законодательства Российской Федерации. </w:t>
      </w:r>
      <w:r>
        <w:rPr>
          <w:rFonts w:ascii="Times New Roman" w:hAnsi="Times New Roman" w:cs="Times New Roman"/>
          <w:sz w:val="20"/>
          <w:szCs w:val="20"/>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rsidR="002B2DEF" w:rsidRDefault="00153555">
      <w:pPr>
        <w:widowControl w:val="0"/>
        <w:tabs>
          <w:tab w:val="left" w:pos="284"/>
        </w:tabs>
        <w:spacing w:after="0" w:line="240" w:lineRule="auto"/>
        <w:ind w:right="-1" w:firstLine="567"/>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18.7. Все указанные в Договоре приложения являются его неотъемлемой его частью.</w:t>
      </w:r>
    </w:p>
    <w:p w:rsidR="002B2DEF" w:rsidRDefault="00153555">
      <w:pPr>
        <w:widowControl w:val="0"/>
        <w:tabs>
          <w:tab w:val="left" w:pos="284"/>
        </w:tabs>
        <w:spacing w:after="0" w:line="240" w:lineRule="auto"/>
        <w:ind w:right="-1" w:firstLine="567"/>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18.8. Договор составлен на русском языке в 2 экземплярах, имеющих равную юридическую силу, по одному для каждой из Сторон.</w:t>
      </w:r>
    </w:p>
    <w:p w:rsidR="002B2DEF" w:rsidRDefault="002B2DEF">
      <w:pPr>
        <w:widowControl w:val="0"/>
        <w:tabs>
          <w:tab w:val="left" w:pos="284"/>
        </w:tabs>
        <w:spacing w:after="0" w:line="240" w:lineRule="auto"/>
        <w:ind w:right="-1" w:firstLine="567"/>
        <w:jc w:val="center"/>
        <w:rPr>
          <w:rFonts w:ascii="Times New Roman" w:hAnsi="Times New Roman" w:cs="Times New Roman"/>
          <w:b/>
          <w:bCs/>
          <w:sz w:val="20"/>
          <w:szCs w:val="20"/>
        </w:rPr>
      </w:pPr>
    </w:p>
    <w:p w:rsidR="002B2DEF" w:rsidRDefault="00153555">
      <w:pPr>
        <w:widowControl w:val="0"/>
        <w:tabs>
          <w:tab w:val="left" w:pos="284"/>
        </w:tabs>
        <w:spacing w:after="0" w:line="240" w:lineRule="auto"/>
        <w:ind w:right="-1" w:firstLine="567"/>
        <w:jc w:val="center"/>
        <w:rPr>
          <w:rFonts w:ascii="Times New Roman" w:hAnsi="Times New Roman" w:cs="Times New Roman"/>
          <w:b/>
          <w:bCs/>
          <w:sz w:val="20"/>
          <w:szCs w:val="20"/>
        </w:rPr>
      </w:pPr>
      <w:r>
        <w:rPr>
          <w:rFonts w:ascii="Times New Roman" w:hAnsi="Times New Roman" w:cs="Times New Roman"/>
          <w:b/>
          <w:bCs/>
          <w:sz w:val="20"/>
          <w:szCs w:val="20"/>
        </w:rPr>
        <w:t>19. Перечень документов, прилагаемых к настоящему Договору</w:t>
      </w:r>
    </w:p>
    <w:p w:rsidR="002B2DEF" w:rsidRDefault="00153555">
      <w:pPr>
        <w:spacing w:after="0" w:line="240" w:lineRule="auto"/>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Неотъемлемой частью настоящего Договора являются:</w:t>
      </w:r>
    </w:p>
    <w:p w:rsidR="002B2DEF" w:rsidRDefault="00153555">
      <w:pPr>
        <w:spacing w:after="0" w:line="240" w:lineRule="auto"/>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 Приложение №1. «Техническая часть».</w:t>
      </w:r>
    </w:p>
    <w:p w:rsidR="002B2DEF" w:rsidRDefault="00153555">
      <w:pPr>
        <w:spacing w:after="0" w:line="240" w:lineRule="auto"/>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 Приложение № 2. «График поставки товара».</w:t>
      </w:r>
    </w:p>
    <w:p w:rsidR="002B2DEF" w:rsidRDefault="00153555">
      <w:pPr>
        <w:spacing w:after="0" w:line="240" w:lineRule="auto"/>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 Приложение № 3. «Таблица стоимости поставки товара».</w:t>
      </w:r>
    </w:p>
    <w:p w:rsidR="002B2DEF" w:rsidRDefault="00153555">
      <w:pPr>
        <w:spacing w:after="0" w:line="240" w:lineRule="auto"/>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4. Приложение № 4. «Информация о собственниках Поставщика».</w:t>
      </w:r>
    </w:p>
    <w:p w:rsidR="002B2DEF" w:rsidRDefault="00153555">
      <w:pPr>
        <w:spacing w:after="0" w:line="240" w:lineRule="auto"/>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5. Приложение № 5. «Форма заявки на поставку товара».</w:t>
      </w:r>
    </w:p>
    <w:p w:rsidR="002B2DEF" w:rsidRDefault="00153555">
      <w:pPr>
        <w:spacing w:after="0" w:line="240" w:lineRule="auto"/>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6. Приложение № 6. «Форма соглашения об обработке персональных данных.»</w:t>
      </w:r>
    </w:p>
    <w:p w:rsidR="002B2DEF" w:rsidRDefault="00153555">
      <w:pPr>
        <w:spacing w:after="0" w:line="240" w:lineRule="auto"/>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7. Приложение № 7. «Перечень оборудования, систем и материалов, подлежащих Проверке качества (аттестации)».</w:t>
      </w:r>
    </w:p>
    <w:p w:rsidR="002B2DEF" w:rsidRDefault="002B2DEF">
      <w:pPr>
        <w:spacing w:after="0" w:line="240" w:lineRule="auto"/>
        <w:ind w:firstLine="709"/>
        <w:jc w:val="both"/>
        <w:rPr>
          <w:rFonts w:ascii="Times New Roman" w:eastAsia="Times New Roman" w:hAnsi="Times New Roman" w:cs="Times New Roman"/>
          <w:sz w:val="20"/>
          <w:szCs w:val="20"/>
        </w:rPr>
      </w:pPr>
    </w:p>
    <w:p w:rsidR="002B2DEF" w:rsidRDefault="00153555">
      <w:pPr>
        <w:widowControl w:val="0"/>
        <w:spacing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20. Адреса и реквизиты Сторон</w:t>
      </w:r>
    </w:p>
    <w:tbl>
      <w:tblPr>
        <w:tblW w:w="10065" w:type="dxa"/>
        <w:tblInd w:w="108" w:type="dxa"/>
        <w:tblLayout w:type="fixed"/>
        <w:tblLook w:val="00A0" w:firstRow="1" w:lastRow="0" w:firstColumn="1" w:lastColumn="0" w:noHBand="0" w:noVBand="0"/>
      </w:tblPr>
      <w:tblGrid>
        <w:gridCol w:w="4831"/>
        <w:gridCol w:w="292"/>
        <w:gridCol w:w="4942"/>
      </w:tblGrid>
      <w:tr w:rsidR="002B2DEF">
        <w:trPr>
          <w:trHeight w:val="7643"/>
        </w:trPr>
        <w:tc>
          <w:tcPr>
            <w:tcW w:w="4831" w:type="dxa"/>
          </w:tcPr>
          <w:p w:rsidR="002B2DEF" w:rsidRDefault="002B2DEF">
            <w:pPr>
              <w:spacing w:after="0" w:line="240" w:lineRule="auto"/>
              <w:rPr>
                <w:rFonts w:ascii="Times New Roman" w:eastAsia="Times New Roman" w:hAnsi="Times New Roman" w:cs="Times New Roman"/>
                <w:b/>
                <w:sz w:val="20"/>
                <w:szCs w:val="20"/>
                <w:lang w:eastAsia="ru-RU"/>
              </w:rPr>
            </w:pP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ПОСТАВЩИК:</w:t>
            </w:r>
          </w:p>
          <w:p w:rsidR="002B2DEF" w:rsidRDefault="002B2DEF">
            <w:pPr>
              <w:spacing w:after="0" w:line="240" w:lineRule="auto"/>
              <w:rPr>
                <w:rFonts w:ascii="Times New Roman" w:eastAsia="Times New Roman" w:hAnsi="Times New Roman" w:cs="Times New Roman"/>
                <w:sz w:val="20"/>
                <w:szCs w:val="20"/>
                <w:lang w:eastAsia="ar-SA"/>
              </w:rPr>
            </w:pPr>
          </w:p>
          <w:p w:rsidR="002B2DEF" w:rsidRDefault="002B2DEF">
            <w:pPr>
              <w:spacing w:after="0" w:line="240" w:lineRule="auto"/>
              <w:rPr>
                <w:rFonts w:ascii="Times New Roman" w:eastAsia="Times New Roman" w:hAnsi="Times New Roman" w:cs="Times New Roman"/>
                <w:sz w:val="20"/>
                <w:szCs w:val="20"/>
                <w:lang w:eastAsia="ar-SA"/>
              </w:rPr>
            </w:pP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ИНН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КПП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Адрес: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Тел: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Р/с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К/с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БИК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ОГРН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ОКВЭД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ОКПО </w:t>
            </w: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2B2DEF">
            <w:pPr>
              <w:spacing w:after="0"/>
              <w:ind w:left="-108"/>
              <w:rPr>
                <w:rFonts w:ascii="Times New Roman" w:eastAsia="Times New Roman" w:hAnsi="Times New Roman" w:cs="Times New Roman"/>
                <w:b/>
                <w:sz w:val="20"/>
                <w:szCs w:val="20"/>
              </w:rPr>
            </w:pPr>
          </w:p>
          <w:p w:rsidR="002B2DEF" w:rsidRDefault="002B2DEF">
            <w:pPr>
              <w:spacing w:after="0"/>
              <w:ind w:left="-108"/>
              <w:rPr>
                <w:rFonts w:ascii="Times New Roman" w:eastAsia="Times New Roman" w:hAnsi="Times New Roman" w:cs="Times New Roman"/>
                <w:b/>
                <w:sz w:val="20"/>
                <w:szCs w:val="20"/>
              </w:rPr>
            </w:pPr>
          </w:p>
          <w:p w:rsidR="002B2DEF" w:rsidRDefault="002B2DEF">
            <w:pPr>
              <w:spacing w:after="0"/>
              <w:ind w:left="-108"/>
              <w:rPr>
                <w:rFonts w:ascii="Times New Roman" w:eastAsia="Times New Roman" w:hAnsi="Times New Roman" w:cs="Times New Roman"/>
                <w:b/>
                <w:sz w:val="20"/>
                <w:szCs w:val="20"/>
              </w:rPr>
            </w:pPr>
          </w:p>
          <w:p w:rsidR="002B2DEF" w:rsidRDefault="002B2DEF">
            <w:pPr>
              <w:spacing w:after="0"/>
              <w:ind w:left="-108"/>
              <w:rPr>
                <w:rFonts w:ascii="Times New Roman" w:eastAsia="Times New Roman" w:hAnsi="Times New Roman" w:cs="Times New Roman"/>
                <w:b/>
                <w:sz w:val="20"/>
                <w:szCs w:val="20"/>
              </w:rPr>
            </w:pPr>
          </w:p>
          <w:p w:rsidR="002B2DEF" w:rsidRDefault="002B2DEF">
            <w:pPr>
              <w:spacing w:after="0"/>
              <w:ind w:left="-108"/>
              <w:rPr>
                <w:rFonts w:ascii="Times New Roman" w:eastAsia="Times New Roman" w:hAnsi="Times New Roman" w:cs="Times New Roman"/>
                <w:b/>
                <w:sz w:val="20"/>
                <w:szCs w:val="20"/>
              </w:rPr>
            </w:pPr>
          </w:p>
          <w:p w:rsidR="002B2DEF" w:rsidRDefault="00153555">
            <w:pPr>
              <w:spacing w:after="0"/>
              <w:ind w:left="-108"/>
              <w:rPr>
                <w:rFonts w:ascii="Times New Roman" w:eastAsia="Times New Roman" w:hAnsi="Times New Roman" w:cs="Times New Roman"/>
                <w:b/>
                <w:sz w:val="20"/>
                <w:szCs w:val="20"/>
              </w:rPr>
            </w:pPr>
            <w:r>
              <w:rPr>
                <w:rFonts w:ascii="Times New Roman" w:eastAsia="Times New Roman" w:hAnsi="Times New Roman" w:cs="Times New Roman"/>
                <w:b/>
                <w:sz w:val="20"/>
                <w:szCs w:val="20"/>
              </w:rPr>
              <w:t>___________________/</w:t>
            </w:r>
            <w:r>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b/>
                <w:sz w:val="20"/>
                <w:szCs w:val="20"/>
              </w:rPr>
              <w:t>/</w:t>
            </w:r>
          </w:p>
          <w:p w:rsidR="002B2DEF" w:rsidRDefault="00153555">
            <w:pPr>
              <w:spacing w:after="0" w:line="240" w:lineRule="auto"/>
              <w:ind w:left="-108"/>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 xml:space="preserve">                          М.П.</w:t>
            </w:r>
          </w:p>
        </w:tc>
        <w:tc>
          <w:tcPr>
            <w:tcW w:w="292" w:type="dxa"/>
          </w:tcPr>
          <w:p w:rsidR="002B2DEF" w:rsidRDefault="002B2DEF">
            <w:pPr>
              <w:spacing w:after="0" w:line="240" w:lineRule="auto"/>
              <w:jc w:val="both"/>
              <w:rPr>
                <w:rFonts w:ascii="Times New Roman" w:eastAsia="Times New Roman" w:hAnsi="Times New Roman" w:cs="Times New Roman"/>
                <w:sz w:val="20"/>
                <w:szCs w:val="20"/>
                <w:lang w:eastAsia="ru-RU"/>
              </w:rPr>
            </w:pPr>
          </w:p>
          <w:p w:rsidR="002B2DEF" w:rsidRDefault="002B2DEF">
            <w:pPr>
              <w:spacing w:after="0" w:line="240" w:lineRule="auto"/>
              <w:jc w:val="both"/>
              <w:rPr>
                <w:rFonts w:ascii="Times New Roman" w:eastAsia="Times New Roman" w:hAnsi="Times New Roman" w:cs="Times New Roman"/>
                <w:sz w:val="20"/>
                <w:szCs w:val="20"/>
                <w:lang w:eastAsia="ru-RU"/>
              </w:rPr>
            </w:pPr>
          </w:p>
        </w:tc>
        <w:tc>
          <w:tcPr>
            <w:tcW w:w="4942" w:type="dxa"/>
          </w:tcPr>
          <w:p w:rsidR="002B2DEF" w:rsidRDefault="002B2DEF">
            <w:pPr>
              <w:keepNext/>
              <w:spacing w:after="0" w:line="240" w:lineRule="auto"/>
              <w:outlineLvl w:val="0"/>
              <w:rPr>
                <w:rFonts w:ascii="Times New Roman" w:eastAsia="Times New Roman" w:hAnsi="Times New Roman" w:cs="Times New Roman"/>
                <w:b/>
                <w:bCs/>
                <w:sz w:val="20"/>
                <w:szCs w:val="20"/>
                <w:lang w:eastAsia="ru-RU"/>
              </w:rPr>
            </w:pPr>
          </w:p>
          <w:p w:rsidR="002B2DEF" w:rsidRDefault="00153555">
            <w:pPr>
              <w:keepNext/>
              <w:spacing w:after="0" w:line="240" w:lineRule="auto"/>
              <w:outlineLvl w:val="0"/>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ПОКУПАТЕЛЬ:</w:t>
            </w:r>
          </w:p>
          <w:p w:rsidR="002B2DEF" w:rsidRDefault="00153555">
            <w:pPr>
              <w:keepNext/>
              <w:spacing w:after="0" w:line="240" w:lineRule="auto"/>
              <w:outlineLvl w:val="0"/>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ПАО «Россети Центр и Приволжье»</w:t>
            </w:r>
          </w:p>
          <w:p w:rsidR="002B2DEF" w:rsidRDefault="002B2DEF">
            <w:pPr>
              <w:keepNext/>
              <w:spacing w:after="0" w:line="240" w:lineRule="auto"/>
              <w:outlineLvl w:val="0"/>
              <w:rPr>
                <w:rFonts w:ascii="Times New Roman" w:eastAsia="Times New Roman" w:hAnsi="Times New Roman" w:cs="Times New Roman"/>
                <w:b/>
                <w:bCs/>
                <w:sz w:val="20"/>
                <w:szCs w:val="20"/>
                <w:lang w:eastAsia="ru-RU"/>
              </w:rPr>
            </w:pP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Место регистрации:</w:t>
            </w:r>
          </w:p>
          <w:p w:rsidR="002B2DEF" w:rsidRDefault="003800A9">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603001</w:t>
            </w:r>
            <w:r w:rsidR="00153555">
              <w:rPr>
                <w:rFonts w:ascii="Times New Roman" w:eastAsia="Times New Roman" w:hAnsi="Times New Roman" w:cs="Times New Roman"/>
                <w:sz w:val="20"/>
                <w:szCs w:val="20"/>
                <w:lang w:eastAsia="ru-RU"/>
              </w:rPr>
              <w:t xml:space="preserve">, РФ, г. Нижний Новгород,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ул. Рождественская, д. 33</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Плательщик:</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Филиал ПАО «Россети Центр и</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Приволжье» - «Калугаэнерго»</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ИНН 5260200603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КПП 402902001</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Р/с 40702810000000051157</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Банк ГПБ (АО), г. Москва</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БИК 044525823</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К/с 30101810200000000823</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Грузополучатель:</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Филиал ПАО «Россети Центр и Приволжье» - «Калугаэнерго»</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Место регистрации:</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248009, г. Калуга, ул. Грабцевское шоссе, д. 35А</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Почтовый адрес:</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248600, г. Калуга, ул. Красная гора, д. 9/12</w:t>
            </w: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2B2DEF">
            <w:pPr>
              <w:spacing w:after="0" w:line="240" w:lineRule="auto"/>
              <w:ind w:left="298"/>
              <w:rPr>
                <w:rFonts w:ascii="Times New Roman" w:eastAsia="Times New Roman" w:hAnsi="Times New Roman" w:cs="Times New Roman"/>
                <w:b/>
                <w:sz w:val="20"/>
                <w:szCs w:val="20"/>
                <w:lang w:eastAsia="ru-RU"/>
              </w:rPr>
            </w:pPr>
          </w:p>
          <w:p w:rsidR="002B2DEF" w:rsidRDefault="00153555">
            <w:pPr>
              <w:spacing w:after="0" w:line="240" w:lineRule="auto"/>
              <w:ind w:left="19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Директор филиала ПАО "Россети Центр и Приволжье" - "Калугаэнерго"</w:t>
            </w:r>
          </w:p>
          <w:p w:rsidR="002B2DEF" w:rsidRDefault="002B2DEF">
            <w:pPr>
              <w:spacing w:after="0" w:line="240" w:lineRule="auto"/>
              <w:rPr>
                <w:rFonts w:ascii="Times New Roman" w:eastAsia="Times New Roman" w:hAnsi="Times New Roman" w:cs="Times New Roman"/>
                <w:b/>
                <w:sz w:val="20"/>
                <w:szCs w:val="20"/>
                <w:lang w:eastAsia="ru-RU"/>
              </w:rPr>
            </w:pPr>
          </w:p>
          <w:p w:rsidR="002B2DEF" w:rsidRDefault="002B2DEF">
            <w:pPr>
              <w:spacing w:after="0" w:line="240" w:lineRule="auto"/>
              <w:ind w:left="-740"/>
              <w:jc w:val="center"/>
              <w:rPr>
                <w:rFonts w:ascii="Times New Roman" w:eastAsia="Times New Roman" w:hAnsi="Times New Roman" w:cs="Times New Roman"/>
                <w:b/>
                <w:sz w:val="20"/>
                <w:szCs w:val="20"/>
                <w:lang w:eastAsia="ru-RU"/>
              </w:rPr>
            </w:pPr>
          </w:p>
          <w:p w:rsidR="002B2DEF" w:rsidRDefault="002B2DEF">
            <w:pPr>
              <w:spacing w:after="0" w:line="240" w:lineRule="auto"/>
              <w:ind w:left="-740"/>
              <w:jc w:val="center"/>
              <w:rPr>
                <w:rFonts w:ascii="Times New Roman" w:eastAsia="Times New Roman" w:hAnsi="Times New Roman" w:cs="Times New Roman"/>
                <w:b/>
                <w:sz w:val="20"/>
                <w:szCs w:val="20"/>
                <w:lang w:eastAsia="ru-RU"/>
              </w:rPr>
            </w:pPr>
          </w:p>
          <w:p w:rsidR="002B2DEF" w:rsidRDefault="002B2DEF">
            <w:pPr>
              <w:spacing w:after="0" w:line="240" w:lineRule="auto"/>
              <w:ind w:left="-740"/>
              <w:jc w:val="center"/>
              <w:rPr>
                <w:rFonts w:ascii="Times New Roman" w:eastAsia="Times New Roman" w:hAnsi="Times New Roman" w:cs="Times New Roman"/>
                <w:b/>
                <w:sz w:val="20"/>
                <w:szCs w:val="20"/>
                <w:lang w:eastAsia="ru-RU"/>
              </w:rPr>
            </w:pPr>
          </w:p>
          <w:p w:rsidR="002B2DEF" w:rsidRDefault="00153555">
            <w:pPr>
              <w:spacing w:after="0" w:line="240" w:lineRule="auto"/>
              <w:ind w:left="-74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_____________________/ А.Г. Лебедев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 xml:space="preserve">                                        М.П.</w:t>
            </w:r>
          </w:p>
        </w:tc>
      </w:tr>
    </w:tbl>
    <w:p w:rsidR="002B2DEF" w:rsidRDefault="002B2DEF">
      <w:pPr>
        <w:spacing w:after="0" w:line="240" w:lineRule="auto"/>
        <w:rPr>
          <w:rFonts w:ascii="Times New Roman" w:hAnsi="Times New Roman" w:cs="Times New Roman"/>
          <w:sz w:val="20"/>
          <w:szCs w:val="20"/>
        </w:rPr>
        <w:sectPr w:rsidR="002B2DEF">
          <w:headerReference w:type="default" r:id="rId10"/>
          <w:pgSz w:w="11907" w:h="16840"/>
          <w:pgMar w:top="1134" w:right="709" w:bottom="851" w:left="1701" w:header="709" w:footer="709" w:gutter="0"/>
          <w:pgNumType w:start="1"/>
          <w:cols w:space="720"/>
          <w:titlePg/>
          <w:docGrid w:linePitch="360"/>
        </w:sectPr>
      </w:pPr>
    </w:p>
    <w:p w:rsidR="002B2DEF" w:rsidRDefault="00153555">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Приложение №1 </w:t>
      </w:r>
    </w:p>
    <w:p w:rsidR="002B2DEF" w:rsidRDefault="00153555">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 договору поставки № ________ от </w:t>
      </w:r>
      <w:proofErr w:type="gramStart"/>
      <w:r>
        <w:rPr>
          <w:rFonts w:ascii="Times New Roman" w:eastAsia="Times New Roman" w:hAnsi="Times New Roman" w:cs="Times New Roman"/>
          <w:sz w:val="20"/>
          <w:szCs w:val="20"/>
          <w:lang w:eastAsia="ru-RU"/>
        </w:rPr>
        <w:t xml:space="preserve">«  </w:t>
      </w:r>
      <w:proofErr w:type="gramEnd"/>
      <w:r>
        <w:rPr>
          <w:rFonts w:ascii="Times New Roman" w:eastAsia="Times New Roman" w:hAnsi="Times New Roman" w:cs="Times New Roman"/>
          <w:sz w:val="20"/>
          <w:szCs w:val="20"/>
          <w:lang w:eastAsia="ru-RU"/>
        </w:rPr>
        <w:t xml:space="preserve">  » __________ 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 xml:space="preserve"> г.</w:t>
      </w:r>
    </w:p>
    <w:p w:rsidR="002B2DEF" w:rsidRDefault="002B2DEF">
      <w:pPr>
        <w:spacing w:after="0" w:line="240" w:lineRule="auto"/>
        <w:jc w:val="center"/>
        <w:rPr>
          <w:rFonts w:ascii="Times New Roman" w:eastAsia="Times New Roman" w:hAnsi="Times New Roman" w:cs="Times New Roman"/>
          <w:b/>
          <w:bCs/>
          <w:sz w:val="20"/>
          <w:szCs w:val="20"/>
          <w:lang w:eastAsia="ru-RU"/>
        </w:rPr>
      </w:pPr>
    </w:p>
    <w:p w:rsidR="002B2DEF" w:rsidRDefault="00153555">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ТЕХНИЧЕСКИЕ ТРЕБОВАНИЯ</w:t>
      </w:r>
    </w:p>
    <w:p w:rsidR="002B2DEF" w:rsidRDefault="002B2DEF">
      <w:pPr>
        <w:spacing w:after="0" w:line="240" w:lineRule="auto"/>
        <w:jc w:val="both"/>
        <w:rPr>
          <w:rFonts w:ascii="Times New Roman" w:eastAsia="Times New Roman" w:hAnsi="Times New Roman" w:cs="Times New Roman"/>
          <w:b/>
          <w:bCs/>
          <w:sz w:val="20"/>
          <w:szCs w:val="20"/>
          <w:lang w:eastAsia="ru-RU"/>
        </w:rPr>
      </w:pPr>
    </w:p>
    <w:p w:rsidR="00887E51" w:rsidRPr="003800A9" w:rsidRDefault="00887E51" w:rsidP="00887E51">
      <w:pPr>
        <w:spacing w:after="0" w:line="240" w:lineRule="auto"/>
        <w:ind w:firstLine="709"/>
        <w:jc w:val="both"/>
        <w:rPr>
          <w:rFonts w:ascii="Times New Roman" w:eastAsia="Times New Roman" w:hAnsi="Times New Roman" w:cs="Times New Roman"/>
          <w:bCs/>
          <w:lang w:eastAsia="ru-RU"/>
        </w:rPr>
      </w:pPr>
      <w:r w:rsidRPr="003800A9">
        <w:rPr>
          <w:rFonts w:ascii="Times New Roman" w:eastAsia="Times New Roman" w:hAnsi="Times New Roman" w:cs="Times New Roman"/>
          <w:bCs/>
          <w:lang w:eastAsia="ru-RU"/>
        </w:rPr>
        <w:t>Технические характеристики и комплектация предлагаемого товара должны соответствовать закупочной документации.</w:t>
      </w:r>
    </w:p>
    <w:p w:rsidR="00887E51" w:rsidRPr="002C77E6" w:rsidRDefault="00887E51" w:rsidP="00887E51">
      <w:pPr>
        <w:spacing w:after="0" w:line="240" w:lineRule="auto"/>
        <w:ind w:firstLine="709"/>
        <w:jc w:val="both"/>
        <w:rPr>
          <w:rFonts w:ascii="Times New Roman" w:eastAsia="Times New Roman" w:hAnsi="Times New Roman" w:cs="Times New Roman"/>
          <w:bCs/>
          <w:lang w:eastAsia="ru-RU"/>
        </w:rPr>
      </w:pPr>
      <w:r w:rsidRPr="002C77E6">
        <w:rPr>
          <w:rFonts w:ascii="Times New Roman" w:eastAsia="Times New Roman" w:hAnsi="Times New Roman" w:cs="Times New Roman"/>
          <w:bCs/>
          <w:lang w:eastAsia="ru-RU"/>
        </w:rPr>
        <w:t>Гарантия на поставляемые материалы должна распространяться не менее чем на 12 месяцев. Время начала исчисления гарантийного срока – с момента поставки.</w:t>
      </w:r>
    </w:p>
    <w:p w:rsidR="00374BDE" w:rsidRPr="00374BDE" w:rsidRDefault="00374BDE" w:rsidP="00374BDE">
      <w:pPr>
        <w:pStyle w:val="ae"/>
        <w:tabs>
          <w:tab w:val="left" w:pos="851"/>
        </w:tabs>
        <w:ind w:firstLine="709"/>
        <w:jc w:val="both"/>
        <w:rPr>
          <w:rFonts w:ascii="Times New Roman" w:hAnsi="Times New Roman" w:cs="Times New Roman"/>
          <w:sz w:val="22"/>
          <w:szCs w:val="22"/>
        </w:rPr>
      </w:pPr>
      <w:r w:rsidRPr="00374BDE">
        <w:rPr>
          <w:rFonts w:ascii="Times New Roman" w:hAnsi="Times New Roman" w:cs="Times New Roman"/>
          <w:sz w:val="22"/>
          <w:szCs w:val="22"/>
        </w:rPr>
        <w:t>Адреса поставки - склад</w:t>
      </w:r>
      <w:r w:rsidR="00733FC5">
        <w:rPr>
          <w:rFonts w:ascii="Times New Roman" w:hAnsi="Times New Roman" w:cs="Times New Roman"/>
          <w:sz w:val="22"/>
          <w:szCs w:val="22"/>
        </w:rPr>
        <w:t xml:space="preserve"> филиала, расположенный по адресу</w:t>
      </w:r>
      <w:r w:rsidRPr="00374BDE">
        <w:rPr>
          <w:rFonts w:ascii="Times New Roman" w:hAnsi="Times New Roman" w:cs="Times New Roman"/>
          <w:sz w:val="22"/>
          <w:szCs w:val="22"/>
        </w:rPr>
        <w:t>:</w:t>
      </w:r>
    </w:p>
    <w:p w:rsidR="00DA0474" w:rsidRPr="004C2678" w:rsidRDefault="00DA0474" w:rsidP="00DA0474">
      <w:pPr>
        <w:pStyle w:val="ListParagraph1"/>
        <w:ind w:left="709" w:firstLine="0"/>
        <w:rPr>
          <w:sz w:val="22"/>
          <w:szCs w:val="22"/>
        </w:rPr>
      </w:pPr>
      <w:r w:rsidRPr="004C2678">
        <w:rPr>
          <w:sz w:val="22"/>
          <w:szCs w:val="22"/>
        </w:rPr>
        <w:t xml:space="preserve">- 248001, Калужская область, г. Калуга, ул. Грабцевское шоссе, д.35а </w:t>
      </w:r>
    </w:p>
    <w:p w:rsidR="006B152C" w:rsidRDefault="006B152C" w:rsidP="006B152C">
      <w:pPr>
        <w:pStyle w:val="ae"/>
        <w:tabs>
          <w:tab w:val="left" w:pos="851"/>
        </w:tabs>
        <w:ind w:left="0" w:firstLine="709"/>
        <w:jc w:val="both"/>
        <w:rPr>
          <w:rFonts w:ascii="Times New Roman" w:hAnsi="Times New Roman" w:cs="Times New Roman"/>
          <w:sz w:val="22"/>
          <w:szCs w:val="22"/>
        </w:rPr>
      </w:pPr>
    </w:p>
    <w:p w:rsidR="002B2DEF" w:rsidRDefault="002B2DEF">
      <w:pPr>
        <w:pStyle w:val="ae"/>
        <w:tabs>
          <w:tab w:val="left" w:pos="1560"/>
        </w:tabs>
        <w:ind w:left="0"/>
        <w:rPr>
          <w:rFonts w:ascii="Times New Roman" w:hAnsi="Times New Roman" w:cs="Times New Roman"/>
          <w:sz w:val="22"/>
          <w:szCs w:val="22"/>
        </w:rPr>
      </w:pPr>
    </w:p>
    <w:p w:rsidR="002B2DEF" w:rsidRDefault="002B2DEF">
      <w:pPr>
        <w:pStyle w:val="ae"/>
        <w:tabs>
          <w:tab w:val="left" w:pos="1560"/>
        </w:tabs>
        <w:ind w:left="0"/>
        <w:rPr>
          <w:rFonts w:ascii="Times New Roman" w:hAnsi="Times New Roman" w:cs="Times New Roman"/>
          <w:sz w:val="22"/>
          <w:szCs w:val="22"/>
        </w:rPr>
      </w:pPr>
    </w:p>
    <w:p w:rsidR="002B2DEF" w:rsidRDefault="002B2DEF">
      <w:pPr>
        <w:pStyle w:val="ae"/>
        <w:tabs>
          <w:tab w:val="left" w:pos="1560"/>
        </w:tabs>
        <w:ind w:left="0"/>
        <w:rPr>
          <w:rFonts w:ascii="Times New Roman" w:hAnsi="Times New Roman" w:cs="Times New Roman"/>
          <w:sz w:val="22"/>
          <w:szCs w:val="22"/>
        </w:rPr>
      </w:pPr>
    </w:p>
    <w:p w:rsidR="002B2DEF" w:rsidRDefault="002B2DEF">
      <w:pPr>
        <w:pStyle w:val="ae"/>
        <w:tabs>
          <w:tab w:val="left" w:pos="1560"/>
        </w:tabs>
        <w:ind w:left="0"/>
      </w:pPr>
    </w:p>
    <w:tbl>
      <w:tblPr>
        <w:tblW w:w="13939" w:type="dxa"/>
        <w:tblInd w:w="675" w:type="dxa"/>
        <w:tblLayout w:type="fixed"/>
        <w:tblLook w:val="01E0" w:firstRow="1" w:lastRow="1" w:firstColumn="1" w:lastColumn="1" w:noHBand="0" w:noVBand="0"/>
      </w:tblPr>
      <w:tblGrid>
        <w:gridCol w:w="6969"/>
        <w:gridCol w:w="6970"/>
      </w:tblGrid>
      <w:tr w:rsidR="002B2DEF">
        <w:trPr>
          <w:trHeight w:val="2261"/>
        </w:trPr>
        <w:tc>
          <w:tcPr>
            <w:tcW w:w="6969" w:type="dxa"/>
            <w:tcBorders>
              <w:top w:val="none" w:sz="4" w:space="0" w:color="000000"/>
              <w:left w:val="none" w:sz="4" w:space="0" w:color="000000"/>
              <w:bottom w:val="none" w:sz="4" w:space="0" w:color="000000"/>
              <w:right w:val="none" w:sz="4" w:space="0" w:color="000000"/>
            </w:tcBorders>
          </w:tcPr>
          <w:p w:rsidR="002B2DEF" w:rsidRDefault="00153555">
            <w:pPr>
              <w:spacing w:after="0" w:line="240" w:lineRule="auto"/>
              <w:rPr>
                <w:rFonts w:ascii="Times New Roman" w:hAnsi="Times New Roman" w:cs="Times New Roman"/>
                <w:b/>
                <w:sz w:val="20"/>
                <w:szCs w:val="20"/>
              </w:rPr>
            </w:pPr>
            <w:r>
              <w:rPr>
                <w:rFonts w:ascii="Times New Roman" w:hAnsi="Times New Roman" w:cs="Times New Roman"/>
                <w:b/>
                <w:sz w:val="20"/>
                <w:szCs w:val="20"/>
              </w:rPr>
              <w:t>ПОКУПАТЕЛЬ:</w:t>
            </w:r>
          </w:p>
          <w:p w:rsidR="002B2DEF" w:rsidRDefault="00153555">
            <w:pPr>
              <w:tabs>
                <w:tab w:val="left" w:pos="284"/>
              </w:tabs>
              <w:spacing w:after="0" w:line="240" w:lineRule="auto"/>
              <w:ind w:firstLine="6"/>
              <w:rPr>
                <w:rFonts w:ascii="Times New Roman" w:hAnsi="Times New Roman"/>
                <w:sz w:val="20"/>
                <w:szCs w:val="20"/>
              </w:rPr>
            </w:pPr>
            <w:r>
              <w:rPr>
                <w:rFonts w:ascii="Times New Roman" w:hAnsi="Times New Roman"/>
                <w:sz w:val="20"/>
                <w:szCs w:val="20"/>
              </w:rPr>
              <w:t xml:space="preserve">Директор филиала </w:t>
            </w:r>
          </w:p>
          <w:p w:rsidR="002B2DEF" w:rsidRDefault="00153555">
            <w:pPr>
              <w:tabs>
                <w:tab w:val="left" w:pos="284"/>
              </w:tabs>
              <w:spacing w:after="0" w:line="240" w:lineRule="auto"/>
              <w:ind w:firstLine="6"/>
              <w:rPr>
                <w:rFonts w:ascii="Times New Roman" w:hAnsi="Times New Roman"/>
                <w:sz w:val="20"/>
                <w:szCs w:val="20"/>
              </w:rPr>
            </w:pPr>
            <w:r>
              <w:rPr>
                <w:rFonts w:ascii="Times New Roman" w:hAnsi="Times New Roman"/>
                <w:sz w:val="20"/>
                <w:szCs w:val="20"/>
              </w:rPr>
              <w:t>ПАО "Россети Центр и Приволжье" - "Калугаэнерго"</w:t>
            </w: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 А.Г. Лебедев /</w:t>
            </w:r>
          </w:p>
          <w:p w:rsidR="002B2DEF" w:rsidRDefault="002B2DEF">
            <w:pPr>
              <w:spacing w:after="0" w:line="240" w:lineRule="auto"/>
              <w:rPr>
                <w:rFonts w:ascii="Times New Roman" w:hAnsi="Times New Roman"/>
                <w:sz w:val="20"/>
                <w:szCs w:val="20"/>
              </w:rPr>
            </w:pPr>
          </w:p>
          <w:p w:rsidR="002B2DEF" w:rsidRDefault="00153555" w:rsidP="004F2F94">
            <w:pPr>
              <w:spacing w:after="0" w:line="240" w:lineRule="auto"/>
              <w:rPr>
                <w:rFonts w:ascii="Times New Roman" w:hAnsi="Times New Roman" w:cs="Times New Roman"/>
                <w:sz w:val="20"/>
                <w:szCs w:val="20"/>
              </w:rPr>
            </w:pPr>
            <w:r>
              <w:rPr>
                <w:rFonts w:ascii="Times New Roman" w:hAnsi="Times New Roman"/>
                <w:sz w:val="20"/>
                <w:szCs w:val="20"/>
              </w:rPr>
              <w:t>М.П.   «_____» _____________</w:t>
            </w:r>
            <w:r>
              <w:rPr>
                <w:rFonts w:ascii="Times New Roman" w:eastAsia="Times New Roman" w:hAnsi="Times New Roman" w:cs="Times New Roman"/>
                <w:sz w:val="20"/>
                <w:szCs w:val="20"/>
                <w:lang w:eastAsia="ru-RU"/>
              </w:rPr>
              <w:t>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г</w:t>
            </w:r>
            <w:r>
              <w:rPr>
                <w:rFonts w:ascii="Times New Roman" w:hAnsi="Times New Roman"/>
                <w:sz w:val="20"/>
                <w:szCs w:val="20"/>
              </w:rPr>
              <w:t>.</w:t>
            </w:r>
            <w:r>
              <w:rPr>
                <w:rFonts w:ascii="Times New Roman" w:hAnsi="Times New Roman" w:cs="Times New Roman"/>
                <w:sz w:val="20"/>
                <w:szCs w:val="20"/>
              </w:rPr>
              <w:t xml:space="preserve">                     </w:t>
            </w:r>
          </w:p>
        </w:tc>
        <w:tc>
          <w:tcPr>
            <w:tcW w:w="6970" w:type="dxa"/>
            <w:tcBorders>
              <w:top w:val="none" w:sz="4" w:space="0" w:color="000000"/>
              <w:left w:val="none" w:sz="4" w:space="0" w:color="000000"/>
              <w:bottom w:val="none" w:sz="4" w:space="0" w:color="000000"/>
              <w:right w:val="none" w:sz="4" w:space="0" w:color="000000"/>
            </w:tcBorders>
          </w:tcPr>
          <w:p w:rsidR="002B2DEF" w:rsidRDefault="00153555">
            <w:pPr>
              <w:spacing w:after="0" w:line="240" w:lineRule="auto"/>
              <w:rPr>
                <w:rFonts w:ascii="Times New Roman" w:hAnsi="Times New Roman"/>
                <w:b/>
                <w:sz w:val="20"/>
                <w:szCs w:val="20"/>
              </w:rPr>
            </w:pPr>
            <w:r>
              <w:rPr>
                <w:rFonts w:ascii="Times New Roman" w:hAnsi="Times New Roman"/>
                <w:b/>
                <w:sz w:val="20"/>
                <w:szCs w:val="20"/>
              </w:rPr>
              <w:t>ПОСТАВЩИК:</w:t>
            </w: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153555">
            <w:pPr>
              <w:framePr w:hSpace="180" w:wrap="around" w:vAnchor="text" w:hAnchor="margin" w:xAlign="center" w:y="109"/>
              <w:spacing w:after="0" w:line="240" w:lineRule="auto"/>
              <w:ind w:firstLine="6"/>
              <w:jc w:val="both"/>
              <w:rPr>
                <w:rFonts w:ascii="Times New Roman" w:hAnsi="Times New Roman"/>
                <w:sz w:val="20"/>
                <w:szCs w:val="20"/>
              </w:rPr>
            </w:pPr>
            <w:r>
              <w:rPr>
                <w:rFonts w:ascii="Times New Roman" w:hAnsi="Times New Roman"/>
                <w:sz w:val="20"/>
                <w:szCs w:val="20"/>
              </w:rPr>
              <w:t>____________________ /</w:t>
            </w:r>
            <w:r>
              <w:t xml:space="preserve"> </w:t>
            </w:r>
            <w:r>
              <w:rPr>
                <w:rFonts w:ascii="Times New Roman" w:hAnsi="Times New Roman"/>
                <w:sz w:val="20"/>
                <w:szCs w:val="20"/>
              </w:rPr>
              <w:t>/</w:t>
            </w:r>
          </w:p>
          <w:p w:rsidR="002B2DEF" w:rsidRDefault="00153555">
            <w:pPr>
              <w:tabs>
                <w:tab w:val="left" w:pos="2792"/>
              </w:tabs>
              <w:spacing w:after="0" w:line="240" w:lineRule="auto"/>
              <w:rPr>
                <w:rFonts w:ascii="Times New Roman" w:hAnsi="Times New Roman"/>
                <w:color w:val="FF0000"/>
                <w:sz w:val="20"/>
                <w:szCs w:val="20"/>
              </w:rPr>
            </w:pPr>
            <w:r>
              <w:rPr>
                <w:rFonts w:ascii="Times New Roman" w:hAnsi="Times New Roman"/>
                <w:color w:val="FF0000"/>
                <w:sz w:val="20"/>
                <w:szCs w:val="20"/>
              </w:rPr>
              <w:t xml:space="preserve"> </w:t>
            </w:r>
            <w:r>
              <w:rPr>
                <w:rFonts w:ascii="Times New Roman" w:hAnsi="Times New Roman"/>
                <w:color w:val="FF0000"/>
                <w:sz w:val="20"/>
                <w:szCs w:val="20"/>
              </w:rPr>
              <w:tab/>
            </w:r>
          </w:p>
          <w:p w:rsidR="002B2DEF" w:rsidRDefault="00153555" w:rsidP="004F2F94">
            <w:pPr>
              <w:spacing w:after="0" w:line="240" w:lineRule="auto"/>
              <w:rPr>
                <w:rFonts w:ascii="Times New Roman" w:hAnsi="Times New Roman" w:cs="Times New Roman"/>
                <w:sz w:val="20"/>
                <w:szCs w:val="20"/>
              </w:rPr>
            </w:pPr>
            <w:r>
              <w:rPr>
                <w:rFonts w:ascii="Times New Roman" w:hAnsi="Times New Roman"/>
                <w:sz w:val="20"/>
                <w:szCs w:val="20"/>
              </w:rPr>
              <w:t>М.П.   «_____» _____________</w:t>
            </w:r>
            <w:r>
              <w:rPr>
                <w:rFonts w:ascii="Times New Roman" w:eastAsia="Times New Roman" w:hAnsi="Times New Roman" w:cs="Times New Roman"/>
                <w:sz w:val="20"/>
                <w:szCs w:val="20"/>
                <w:lang w:eastAsia="ru-RU"/>
              </w:rPr>
              <w:t>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г</w:t>
            </w:r>
            <w:r>
              <w:rPr>
                <w:rFonts w:ascii="Times New Roman" w:hAnsi="Times New Roman"/>
                <w:sz w:val="20"/>
                <w:szCs w:val="20"/>
              </w:rPr>
              <w:t>.</w:t>
            </w:r>
          </w:p>
        </w:tc>
      </w:tr>
    </w:tbl>
    <w:p w:rsidR="002B2DEF" w:rsidRDefault="00153555">
      <w:pPr>
        <w:tabs>
          <w:tab w:val="left" w:pos="5716"/>
        </w:tabs>
        <w:rPr>
          <w:rFonts w:ascii="Times New Roman" w:hAnsi="Times New Roman" w:cs="Times New Roman"/>
          <w:sz w:val="24"/>
          <w:szCs w:val="24"/>
        </w:rPr>
        <w:sectPr w:rsidR="002B2DEF">
          <w:pgSz w:w="16838" w:h="11906" w:orient="landscape"/>
          <w:pgMar w:top="993" w:right="1134" w:bottom="568" w:left="1134" w:header="708" w:footer="708" w:gutter="0"/>
          <w:cols w:space="720"/>
          <w:docGrid w:linePitch="360"/>
        </w:sectPr>
      </w:pPr>
      <w:r>
        <w:rPr>
          <w:rFonts w:ascii="Times New Roman" w:hAnsi="Times New Roman" w:cs="Times New Roman"/>
          <w:sz w:val="24"/>
          <w:szCs w:val="24"/>
        </w:rPr>
        <w:tab/>
      </w:r>
    </w:p>
    <w:p w:rsidR="002B2DEF" w:rsidRDefault="00153555">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Приложение №2 </w:t>
      </w:r>
    </w:p>
    <w:p w:rsidR="002B2DEF" w:rsidRDefault="00153555">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 договору поставки № ______ от </w:t>
      </w:r>
      <w:proofErr w:type="gramStart"/>
      <w:r>
        <w:rPr>
          <w:rFonts w:ascii="Times New Roman" w:eastAsia="Times New Roman" w:hAnsi="Times New Roman" w:cs="Times New Roman"/>
          <w:sz w:val="20"/>
          <w:szCs w:val="20"/>
          <w:lang w:eastAsia="ru-RU"/>
        </w:rPr>
        <w:t xml:space="preserve">«  </w:t>
      </w:r>
      <w:proofErr w:type="gramEnd"/>
      <w:r>
        <w:rPr>
          <w:rFonts w:ascii="Times New Roman" w:eastAsia="Times New Roman" w:hAnsi="Times New Roman" w:cs="Times New Roman"/>
          <w:sz w:val="20"/>
          <w:szCs w:val="20"/>
          <w:lang w:eastAsia="ru-RU"/>
        </w:rPr>
        <w:t xml:space="preserve">  » __________ 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 xml:space="preserve"> г.</w:t>
      </w:r>
    </w:p>
    <w:p w:rsidR="002B2DEF" w:rsidRDefault="002B2DEF">
      <w:pPr>
        <w:spacing w:after="0" w:line="240" w:lineRule="auto"/>
        <w:jc w:val="right"/>
        <w:rPr>
          <w:rFonts w:ascii="Times New Roman" w:eastAsia="Times New Roman" w:hAnsi="Times New Roman" w:cs="Times New Roman"/>
          <w:sz w:val="20"/>
          <w:szCs w:val="20"/>
          <w:lang w:eastAsia="ru-RU"/>
        </w:rPr>
      </w:pPr>
    </w:p>
    <w:p w:rsidR="002B2DEF" w:rsidRDefault="002B2DEF">
      <w:pPr>
        <w:spacing w:after="0" w:line="240" w:lineRule="auto"/>
        <w:ind w:firstLine="567"/>
        <w:jc w:val="right"/>
        <w:rPr>
          <w:rFonts w:ascii="Times New Roman" w:hAnsi="Times New Roman" w:cs="Times New Roman"/>
          <w:sz w:val="20"/>
          <w:szCs w:val="20"/>
        </w:rPr>
      </w:pPr>
    </w:p>
    <w:p w:rsidR="002B2DEF" w:rsidRDefault="00153555">
      <w:pPr>
        <w:spacing w:after="0" w:line="240" w:lineRule="auto"/>
        <w:ind w:firstLine="567"/>
        <w:jc w:val="center"/>
        <w:rPr>
          <w:rFonts w:ascii="Times New Roman" w:hAnsi="Times New Roman" w:cs="Times New Roman"/>
          <w:b/>
          <w:bCs/>
          <w:sz w:val="20"/>
          <w:szCs w:val="20"/>
        </w:rPr>
      </w:pPr>
      <w:r>
        <w:rPr>
          <w:rFonts w:ascii="Times New Roman" w:hAnsi="Times New Roman" w:cs="Times New Roman"/>
          <w:b/>
          <w:bCs/>
          <w:sz w:val="20"/>
          <w:szCs w:val="20"/>
        </w:rPr>
        <w:t>График поставки товара</w:t>
      </w:r>
    </w:p>
    <w:p w:rsidR="002B2DEF" w:rsidRDefault="002B2DEF">
      <w:pPr>
        <w:shd w:val="clear" w:color="auto" w:fill="FFFFFF"/>
        <w:tabs>
          <w:tab w:val="left" w:pos="284"/>
        </w:tabs>
        <w:spacing w:after="0" w:line="240" w:lineRule="auto"/>
        <w:jc w:val="both"/>
        <w:rPr>
          <w:rFonts w:ascii="Times New Roman" w:hAnsi="Times New Roman" w:cs="Times New Roman"/>
          <w:b/>
          <w:bCs/>
          <w:sz w:val="20"/>
          <w:szCs w:val="20"/>
        </w:rPr>
      </w:pPr>
    </w:p>
    <w:p w:rsidR="00153555" w:rsidRDefault="00153555">
      <w:pPr>
        <w:shd w:val="clear" w:color="auto" w:fill="FFFFFF"/>
        <w:tabs>
          <w:tab w:val="left" w:pos="284"/>
        </w:tab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Начало выполнения поставок:</w:t>
      </w:r>
      <w:r w:rsidRPr="00153555">
        <w:t xml:space="preserve"> </w:t>
      </w:r>
      <w:r w:rsidR="00D131E8" w:rsidRPr="00D131E8">
        <w:rPr>
          <w:rFonts w:ascii="Times New Roman" w:eastAsia="Times New Roman" w:hAnsi="Times New Roman" w:cs="Times New Roman"/>
          <w:sz w:val="20"/>
          <w:szCs w:val="20"/>
          <w:lang w:eastAsia="ru-RU"/>
        </w:rPr>
        <w:t>с даты заключения договора по отдельным заявкам Покупателя.</w:t>
      </w:r>
    </w:p>
    <w:p w:rsidR="00D97279" w:rsidRDefault="00153555">
      <w:pPr>
        <w:shd w:val="clear" w:color="auto" w:fill="FFFFFF"/>
        <w:tabs>
          <w:tab w:val="left" w:pos="284"/>
        </w:tabs>
        <w:spacing w:after="0" w:line="240" w:lineRule="auto"/>
        <w:ind w:firstLine="709"/>
        <w:jc w:val="both"/>
        <w:rPr>
          <w:rFonts w:ascii="Times New Roman" w:hAnsi="Times New Roman" w:cs="Times New Roman"/>
          <w:sz w:val="20"/>
          <w:szCs w:val="24"/>
        </w:rPr>
      </w:pPr>
      <w:r>
        <w:rPr>
          <w:rFonts w:ascii="Times New Roman" w:eastAsia="Times New Roman" w:hAnsi="Times New Roman" w:cs="Times New Roman"/>
          <w:sz w:val="20"/>
          <w:szCs w:val="20"/>
          <w:lang w:eastAsia="ru-RU"/>
        </w:rPr>
        <w:t xml:space="preserve">Срок выполнения поставок </w:t>
      </w:r>
      <w:r w:rsidR="00D97279" w:rsidRPr="00D97279">
        <w:rPr>
          <w:rFonts w:ascii="Times New Roman" w:hAnsi="Times New Roman" w:cs="Times New Roman"/>
          <w:sz w:val="20"/>
          <w:szCs w:val="24"/>
        </w:rPr>
        <w:t xml:space="preserve">в течение </w:t>
      </w:r>
      <w:r w:rsidR="000F46D6">
        <w:rPr>
          <w:rFonts w:ascii="Times New Roman" w:hAnsi="Times New Roman" w:cs="Times New Roman"/>
          <w:sz w:val="20"/>
          <w:szCs w:val="24"/>
        </w:rPr>
        <w:t>14</w:t>
      </w:r>
      <w:r w:rsidR="00D97279" w:rsidRPr="00D97279">
        <w:rPr>
          <w:rFonts w:ascii="Times New Roman" w:hAnsi="Times New Roman" w:cs="Times New Roman"/>
          <w:sz w:val="20"/>
          <w:szCs w:val="24"/>
        </w:rPr>
        <w:t xml:space="preserve"> (</w:t>
      </w:r>
      <w:r w:rsidR="000F46D6" w:rsidRPr="000F46D6">
        <w:rPr>
          <w:rFonts w:ascii="Times New Roman" w:hAnsi="Times New Roman" w:cs="Times New Roman"/>
          <w:sz w:val="20"/>
          <w:szCs w:val="24"/>
        </w:rPr>
        <w:t>четырнадцати</w:t>
      </w:r>
      <w:r w:rsidR="00D97279" w:rsidRPr="00D97279">
        <w:rPr>
          <w:rFonts w:ascii="Times New Roman" w:hAnsi="Times New Roman" w:cs="Times New Roman"/>
          <w:sz w:val="20"/>
          <w:szCs w:val="24"/>
        </w:rPr>
        <w:t xml:space="preserve">) </w:t>
      </w:r>
      <w:r w:rsidR="000F46D6" w:rsidRPr="000F46D6">
        <w:rPr>
          <w:rFonts w:ascii="Times New Roman" w:hAnsi="Times New Roman" w:cs="Times New Roman"/>
          <w:sz w:val="20"/>
          <w:szCs w:val="24"/>
        </w:rPr>
        <w:t xml:space="preserve">календарных дней </w:t>
      </w:r>
      <w:r w:rsidR="00D97279" w:rsidRPr="00D97279">
        <w:rPr>
          <w:rFonts w:ascii="Times New Roman" w:hAnsi="Times New Roman" w:cs="Times New Roman"/>
          <w:sz w:val="20"/>
          <w:szCs w:val="24"/>
        </w:rPr>
        <w:t xml:space="preserve">после подачи заявки Покупателя вне зависимости от объема заявки и места поставки. </w:t>
      </w:r>
    </w:p>
    <w:p w:rsidR="002B2DEF" w:rsidRDefault="00153555">
      <w:pPr>
        <w:shd w:val="clear" w:color="auto" w:fill="FFFFFF"/>
        <w:tabs>
          <w:tab w:val="left" w:pos="284"/>
        </w:tab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Окончание выполнения поставок:</w:t>
      </w:r>
      <w:r w:rsidRPr="00153555">
        <w:t xml:space="preserve"> </w:t>
      </w:r>
      <w:r w:rsidR="006604CB">
        <w:rPr>
          <w:rFonts w:ascii="Times New Roman" w:eastAsia="Times New Roman" w:hAnsi="Times New Roman" w:cs="Times New Roman"/>
          <w:sz w:val="20"/>
          <w:szCs w:val="20"/>
          <w:lang w:eastAsia="ru-RU"/>
        </w:rPr>
        <w:t xml:space="preserve">не позднее </w:t>
      </w:r>
      <w:r w:rsidR="00733FC5">
        <w:rPr>
          <w:rFonts w:ascii="Times New Roman" w:eastAsia="Times New Roman" w:hAnsi="Times New Roman" w:cs="Times New Roman"/>
          <w:sz w:val="20"/>
          <w:szCs w:val="20"/>
          <w:lang w:eastAsia="ru-RU"/>
        </w:rPr>
        <w:t>30</w:t>
      </w:r>
      <w:r w:rsidR="00DA0474">
        <w:rPr>
          <w:rFonts w:ascii="Times New Roman" w:eastAsia="Times New Roman" w:hAnsi="Times New Roman" w:cs="Times New Roman"/>
          <w:sz w:val="20"/>
          <w:szCs w:val="20"/>
          <w:lang w:eastAsia="ru-RU"/>
        </w:rPr>
        <w:t>.1</w:t>
      </w:r>
      <w:r w:rsidR="00733FC5">
        <w:rPr>
          <w:rFonts w:ascii="Times New Roman" w:eastAsia="Times New Roman" w:hAnsi="Times New Roman" w:cs="Times New Roman"/>
          <w:sz w:val="20"/>
          <w:szCs w:val="20"/>
          <w:lang w:eastAsia="ru-RU"/>
        </w:rPr>
        <w:t>1</w:t>
      </w:r>
      <w:r w:rsidR="00DD3868">
        <w:rPr>
          <w:rFonts w:ascii="Times New Roman" w:eastAsia="Times New Roman" w:hAnsi="Times New Roman" w:cs="Times New Roman"/>
          <w:sz w:val="20"/>
          <w:szCs w:val="20"/>
          <w:lang w:eastAsia="ru-RU"/>
        </w:rPr>
        <w:t>.2026</w:t>
      </w:r>
      <w:r w:rsidR="00374BDE" w:rsidRPr="002F5D52">
        <w:rPr>
          <w:rFonts w:ascii="Times New Roman" w:eastAsia="Times New Roman" w:hAnsi="Times New Roman" w:cs="Times New Roman"/>
          <w:sz w:val="20"/>
          <w:szCs w:val="20"/>
          <w:lang w:eastAsia="ru-RU"/>
        </w:rPr>
        <w:t xml:space="preserve"> года</w:t>
      </w:r>
      <w:r w:rsidR="00374BDE" w:rsidRPr="00153555">
        <w:rPr>
          <w:rFonts w:ascii="Times New Roman" w:eastAsia="Times New Roman" w:hAnsi="Times New Roman" w:cs="Times New Roman"/>
          <w:sz w:val="20"/>
          <w:szCs w:val="20"/>
          <w:lang w:eastAsia="ru-RU"/>
        </w:rPr>
        <w:t>.</w:t>
      </w:r>
    </w:p>
    <w:p w:rsidR="002B2DEF" w:rsidRDefault="002B2DEF">
      <w:pPr>
        <w:shd w:val="clear" w:color="auto" w:fill="FFFFFF"/>
        <w:tabs>
          <w:tab w:val="left" w:pos="284"/>
        </w:tabs>
        <w:spacing w:after="0" w:line="240" w:lineRule="auto"/>
        <w:ind w:firstLine="709"/>
        <w:jc w:val="both"/>
        <w:rPr>
          <w:rFonts w:ascii="Times New Roman" w:eastAsia="Calibri" w:hAnsi="Times New Roman" w:cs="Times New Roman"/>
          <w:szCs w:val="24"/>
        </w:rPr>
      </w:pPr>
    </w:p>
    <w:tbl>
      <w:tblPr>
        <w:tblW w:w="9913" w:type="dxa"/>
        <w:jc w:val="center"/>
        <w:tblLook w:val="04A0" w:firstRow="1" w:lastRow="0" w:firstColumn="1" w:lastColumn="0" w:noHBand="0" w:noVBand="1"/>
      </w:tblPr>
      <w:tblGrid>
        <w:gridCol w:w="640"/>
        <w:gridCol w:w="4453"/>
        <w:gridCol w:w="4820"/>
      </w:tblGrid>
      <w:tr w:rsidR="002B2DEF">
        <w:trPr>
          <w:trHeight w:val="276"/>
          <w:jc w:val="center"/>
        </w:trPr>
        <w:tc>
          <w:tcPr>
            <w:tcW w:w="640" w:type="dxa"/>
            <w:tcBorders>
              <w:top w:val="single" w:sz="8" w:space="0" w:color="auto"/>
              <w:left w:val="single" w:sz="8" w:space="0" w:color="auto"/>
              <w:bottom w:val="single" w:sz="8" w:space="0" w:color="000000"/>
              <w:right w:val="single" w:sz="8" w:space="0" w:color="auto"/>
            </w:tcBorders>
            <w:shd w:val="clear" w:color="auto" w:fill="auto"/>
            <w:vAlign w:val="center"/>
          </w:tcPr>
          <w:p w:rsidR="002B2DEF" w:rsidRDefault="00153555">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п/п</w:t>
            </w:r>
          </w:p>
        </w:tc>
        <w:tc>
          <w:tcPr>
            <w:tcW w:w="4453" w:type="dxa"/>
            <w:tcBorders>
              <w:top w:val="single" w:sz="8" w:space="0" w:color="auto"/>
              <w:left w:val="single" w:sz="8" w:space="0" w:color="auto"/>
              <w:bottom w:val="single" w:sz="8" w:space="0" w:color="000000"/>
              <w:right w:val="single" w:sz="8" w:space="0" w:color="auto"/>
            </w:tcBorders>
            <w:shd w:val="clear" w:color="auto" w:fill="auto"/>
            <w:vAlign w:val="center"/>
          </w:tcPr>
          <w:p w:rsidR="002B2DEF" w:rsidRDefault="0015355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Наименование продукции, тип, марка</w:t>
            </w:r>
          </w:p>
        </w:tc>
        <w:tc>
          <w:tcPr>
            <w:tcW w:w="4820" w:type="dxa"/>
            <w:tcBorders>
              <w:top w:val="single" w:sz="8" w:space="0" w:color="auto"/>
              <w:left w:val="single" w:sz="8" w:space="0" w:color="auto"/>
              <w:bottom w:val="single" w:sz="8" w:space="0" w:color="000000"/>
              <w:right w:val="single" w:sz="8" w:space="0" w:color="auto"/>
            </w:tcBorders>
            <w:shd w:val="clear" w:color="auto" w:fill="auto"/>
            <w:vAlign w:val="center"/>
          </w:tcPr>
          <w:p w:rsidR="002B2DEF" w:rsidRDefault="00153555">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Срок поставки</w:t>
            </w:r>
          </w:p>
        </w:tc>
      </w:tr>
      <w:tr w:rsidR="002B2DEF">
        <w:trPr>
          <w:trHeight w:hRule="exact" w:val="2622"/>
          <w:jc w:val="center"/>
        </w:trPr>
        <w:tc>
          <w:tcPr>
            <w:tcW w:w="640" w:type="dxa"/>
            <w:tcBorders>
              <w:top w:val="none" w:sz="4" w:space="0" w:color="000000"/>
              <w:left w:val="single" w:sz="8" w:space="0" w:color="auto"/>
              <w:bottom w:val="single" w:sz="8" w:space="0" w:color="auto"/>
              <w:right w:val="single" w:sz="8" w:space="0" w:color="auto"/>
            </w:tcBorders>
            <w:shd w:val="clear" w:color="auto" w:fill="auto"/>
            <w:noWrap/>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p w:rsidR="002B2DEF" w:rsidRDefault="002B2DEF">
            <w:pPr>
              <w:spacing w:after="0" w:line="240" w:lineRule="auto"/>
              <w:jc w:val="center"/>
              <w:rPr>
                <w:rFonts w:ascii="Times New Roman" w:eastAsia="Times New Roman" w:hAnsi="Times New Roman" w:cs="Times New Roman"/>
                <w:sz w:val="20"/>
                <w:szCs w:val="20"/>
                <w:lang w:eastAsia="ru-RU"/>
              </w:rPr>
            </w:pPr>
          </w:p>
          <w:p w:rsidR="002B2DEF" w:rsidRDefault="002B2DEF">
            <w:pPr>
              <w:spacing w:after="0" w:line="240" w:lineRule="auto"/>
              <w:jc w:val="center"/>
              <w:rPr>
                <w:rFonts w:ascii="Times New Roman" w:eastAsia="Times New Roman" w:hAnsi="Times New Roman" w:cs="Times New Roman"/>
                <w:sz w:val="20"/>
                <w:szCs w:val="20"/>
                <w:lang w:eastAsia="ru-RU"/>
              </w:rPr>
            </w:pPr>
          </w:p>
          <w:p w:rsidR="002B2DEF" w:rsidRDefault="0015355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4453" w:type="dxa"/>
            <w:tcBorders>
              <w:top w:val="none" w:sz="4" w:space="0" w:color="000000"/>
              <w:left w:val="none" w:sz="4" w:space="0" w:color="000000"/>
              <w:bottom w:val="single" w:sz="8" w:space="0" w:color="auto"/>
              <w:right w:val="single" w:sz="8" w:space="0" w:color="auto"/>
            </w:tcBorders>
            <w:shd w:val="clear" w:color="auto" w:fill="auto"/>
            <w:vAlign w:val="center"/>
          </w:tcPr>
          <w:p w:rsidR="002B2DEF" w:rsidRDefault="0015355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Товар в соответствии с Таблицей стоимости поставки товара – приложение № 3 Договора</w:t>
            </w:r>
          </w:p>
        </w:tc>
        <w:tc>
          <w:tcPr>
            <w:tcW w:w="4820" w:type="dxa"/>
            <w:tcBorders>
              <w:top w:val="none" w:sz="4" w:space="0" w:color="000000"/>
              <w:left w:val="none" w:sz="4" w:space="0" w:color="000000"/>
              <w:bottom w:val="single" w:sz="8" w:space="0" w:color="auto"/>
              <w:right w:val="single" w:sz="8" w:space="0" w:color="auto"/>
            </w:tcBorders>
            <w:shd w:val="clear" w:color="auto" w:fill="auto"/>
            <w:vAlign w:val="center"/>
          </w:tcPr>
          <w:p w:rsidR="000F46D6" w:rsidRDefault="000F46D6" w:rsidP="000F46D6">
            <w:pPr>
              <w:shd w:val="clear" w:color="auto" w:fill="FFFFFF"/>
              <w:tabs>
                <w:tab w:val="left" w:pos="284"/>
              </w:tab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Начало выполнения поставок:</w:t>
            </w:r>
            <w:r w:rsidRPr="00153555">
              <w:t xml:space="preserve"> </w:t>
            </w:r>
            <w:r w:rsidRPr="00D131E8">
              <w:rPr>
                <w:rFonts w:ascii="Times New Roman" w:eastAsia="Times New Roman" w:hAnsi="Times New Roman" w:cs="Times New Roman"/>
                <w:sz w:val="20"/>
                <w:szCs w:val="20"/>
                <w:lang w:eastAsia="ru-RU"/>
              </w:rPr>
              <w:t>с даты заключения договора по отдельным заявкам Покупателя.</w:t>
            </w:r>
          </w:p>
          <w:p w:rsidR="000F46D6" w:rsidRDefault="000F46D6" w:rsidP="000F46D6">
            <w:pPr>
              <w:shd w:val="clear" w:color="auto" w:fill="FFFFFF"/>
              <w:tabs>
                <w:tab w:val="left" w:pos="284"/>
              </w:tabs>
              <w:spacing w:after="0" w:line="240" w:lineRule="auto"/>
              <w:ind w:firstLine="709"/>
              <w:jc w:val="center"/>
              <w:rPr>
                <w:rFonts w:ascii="Times New Roman" w:hAnsi="Times New Roman" w:cs="Times New Roman"/>
                <w:sz w:val="20"/>
                <w:szCs w:val="24"/>
              </w:rPr>
            </w:pPr>
            <w:r>
              <w:rPr>
                <w:rFonts w:ascii="Times New Roman" w:eastAsia="Times New Roman" w:hAnsi="Times New Roman" w:cs="Times New Roman"/>
                <w:sz w:val="20"/>
                <w:szCs w:val="20"/>
                <w:lang w:eastAsia="ru-RU"/>
              </w:rPr>
              <w:t xml:space="preserve">Срок выполнения поставок </w:t>
            </w:r>
            <w:r w:rsidRPr="00D97279">
              <w:rPr>
                <w:rFonts w:ascii="Times New Roman" w:hAnsi="Times New Roman" w:cs="Times New Roman"/>
                <w:sz w:val="20"/>
                <w:szCs w:val="24"/>
              </w:rPr>
              <w:t xml:space="preserve">в течение </w:t>
            </w:r>
            <w:r>
              <w:rPr>
                <w:rFonts w:ascii="Times New Roman" w:hAnsi="Times New Roman" w:cs="Times New Roman"/>
                <w:sz w:val="20"/>
                <w:szCs w:val="24"/>
              </w:rPr>
              <w:t>14</w:t>
            </w:r>
            <w:r w:rsidRPr="00D97279">
              <w:rPr>
                <w:rFonts w:ascii="Times New Roman" w:hAnsi="Times New Roman" w:cs="Times New Roman"/>
                <w:sz w:val="20"/>
                <w:szCs w:val="24"/>
              </w:rPr>
              <w:t xml:space="preserve"> (</w:t>
            </w:r>
            <w:r w:rsidRPr="000F46D6">
              <w:rPr>
                <w:rFonts w:ascii="Times New Roman" w:hAnsi="Times New Roman" w:cs="Times New Roman"/>
                <w:sz w:val="20"/>
                <w:szCs w:val="24"/>
              </w:rPr>
              <w:t>четырнадцати</w:t>
            </w:r>
            <w:r w:rsidRPr="00D97279">
              <w:rPr>
                <w:rFonts w:ascii="Times New Roman" w:hAnsi="Times New Roman" w:cs="Times New Roman"/>
                <w:sz w:val="20"/>
                <w:szCs w:val="24"/>
              </w:rPr>
              <w:t xml:space="preserve">) </w:t>
            </w:r>
            <w:r w:rsidRPr="000F46D6">
              <w:rPr>
                <w:rFonts w:ascii="Times New Roman" w:hAnsi="Times New Roman" w:cs="Times New Roman"/>
                <w:sz w:val="20"/>
                <w:szCs w:val="24"/>
              </w:rPr>
              <w:t xml:space="preserve">календарных дней </w:t>
            </w:r>
            <w:r w:rsidRPr="00D97279">
              <w:rPr>
                <w:rFonts w:ascii="Times New Roman" w:hAnsi="Times New Roman" w:cs="Times New Roman"/>
                <w:sz w:val="20"/>
                <w:szCs w:val="24"/>
              </w:rPr>
              <w:t>после подачи заявки Покупателя вне зависимости от объема заявки и места поставки.</w:t>
            </w:r>
          </w:p>
          <w:p w:rsidR="000F46D6" w:rsidRDefault="000F46D6" w:rsidP="000F46D6">
            <w:pPr>
              <w:shd w:val="clear" w:color="auto" w:fill="FFFFFF"/>
              <w:tabs>
                <w:tab w:val="left" w:pos="284"/>
              </w:tab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Окончание выполнения поставок:</w:t>
            </w:r>
            <w:r w:rsidRPr="00153555">
              <w:t xml:space="preserve"> </w:t>
            </w:r>
            <w:r w:rsidR="00733FC5">
              <w:rPr>
                <w:rFonts w:ascii="Times New Roman" w:eastAsia="Times New Roman" w:hAnsi="Times New Roman" w:cs="Times New Roman"/>
                <w:sz w:val="20"/>
                <w:szCs w:val="20"/>
                <w:lang w:eastAsia="ru-RU"/>
              </w:rPr>
              <w:t>не позднее 3</w:t>
            </w:r>
            <w:r w:rsidR="007C2A97">
              <w:rPr>
                <w:rFonts w:ascii="Times New Roman" w:eastAsia="Times New Roman" w:hAnsi="Times New Roman" w:cs="Times New Roman"/>
                <w:sz w:val="20"/>
                <w:szCs w:val="20"/>
                <w:lang w:eastAsia="ru-RU"/>
              </w:rPr>
              <w:t>0.1</w:t>
            </w:r>
            <w:r w:rsidR="00733FC5">
              <w:rPr>
                <w:rFonts w:ascii="Times New Roman" w:eastAsia="Times New Roman" w:hAnsi="Times New Roman" w:cs="Times New Roman"/>
                <w:sz w:val="20"/>
                <w:szCs w:val="20"/>
                <w:lang w:eastAsia="ru-RU"/>
              </w:rPr>
              <w:t>1</w:t>
            </w:r>
            <w:bookmarkStart w:id="2" w:name="_GoBack"/>
            <w:bookmarkEnd w:id="2"/>
            <w:r>
              <w:rPr>
                <w:rFonts w:ascii="Times New Roman" w:eastAsia="Times New Roman" w:hAnsi="Times New Roman" w:cs="Times New Roman"/>
                <w:sz w:val="20"/>
                <w:szCs w:val="20"/>
                <w:lang w:eastAsia="ru-RU"/>
              </w:rPr>
              <w:t>.2026</w:t>
            </w:r>
            <w:r w:rsidRPr="002F5D52">
              <w:rPr>
                <w:rFonts w:ascii="Times New Roman" w:eastAsia="Times New Roman" w:hAnsi="Times New Roman" w:cs="Times New Roman"/>
                <w:sz w:val="20"/>
                <w:szCs w:val="20"/>
                <w:lang w:eastAsia="ru-RU"/>
              </w:rPr>
              <w:t xml:space="preserve"> года</w:t>
            </w:r>
            <w:r w:rsidRPr="00153555">
              <w:rPr>
                <w:rFonts w:ascii="Times New Roman" w:eastAsia="Times New Roman" w:hAnsi="Times New Roman" w:cs="Times New Roman"/>
                <w:sz w:val="20"/>
                <w:szCs w:val="20"/>
                <w:lang w:eastAsia="ru-RU"/>
              </w:rPr>
              <w:t>.</w:t>
            </w:r>
          </w:p>
          <w:p w:rsidR="002B2DEF" w:rsidRPr="00D131E8" w:rsidRDefault="002B2DEF" w:rsidP="00D131E8">
            <w:pPr>
              <w:spacing w:after="0" w:line="240" w:lineRule="auto"/>
              <w:jc w:val="center"/>
              <w:rPr>
                <w:rFonts w:ascii="Times New Roman" w:eastAsia="Times New Roman" w:hAnsi="Times New Roman" w:cs="Times New Roman"/>
                <w:sz w:val="20"/>
                <w:szCs w:val="20"/>
                <w:lang w:eastAsia="ru-RU"/>
              </w:rPr>
            </w:pPr>
          </w:p>
        </w:tc>
      </w:tr>
    </w:tbl>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tbl>
      <w:tblPr>
        <w:tblW w:w="9923" w:type="dxa"/>
        <w:tblInd w:w="675" w:type="dxa"/>
        <w:tblLayout w:type="fixed"/>
        <w:tblLook w:val="01E0" w:firstRow="1" w:lastRow="1" w:firstColumn="1" w:lastColumn="1" w:noHBand="0" w:noVBand="0"/>
      </w:tblPr>
      <w:tblGrid>
        <w:gridCol w:w="4961"/>
        <w:gridCol w:w="4962"/>
      </w:tblGrid>
      <w:tr w:rsidR="002B2DEF">
        <w:trPr>
          <w:trHeight w:val="2261"/>
        </w:trPr>
        <w:tc>
          <w:tcPr>
            <w:tcW w:w="4961" w:type="dxa"/>
            <w:tcBorders>
              <w:top w:val="none" w:sz="4" w:space="0" w:color="000000"/>
              <w:left w:val="none" w:sz="4" w:space="0" w:color="000000"/>
              <w:bottom w:val="none" w:sz="4" w:space="0" w:color="000000"/>
              <w:right w:val="none" w:sz="4" w:space="0" w:color="000000"/>
            </w:tcBorders>
          </w:tcPr>
          <w:p w:rsidR="002B2DEF" w:rsidRDefault="00153555">
            <w:pPr>
              <w:spacing w:after="0" w:line="240" w:lineRule="auto"/>
              <w:rPr>
                <w:rFonts w:ascii="Times New Roman" w:hAnsi="Times New Roman" w:cs="Times New Roman"/>
                <w:b/>
                <w:sz w:val="20"/>
                <w:szCs w:val="20"/>
              </w:rPr>
            </w:pPr>
            <w:r>
              <w:rPr>
                <w:rFonts w:ascii="Times New Roman" w:hAnsi="Times New Roman" w:cs="Times New Roman"/>
                <w:b/>
                <w:sz w:val="20"/>
                <w:szCs w:val="20"/>
              </w:rPr>
              <w:t>ПОКУПАТЕЛЬ:</w:t>
            </w:r>
          </w:p>
          <w:p w:rsidR="002B2DEF" w:rsidRDefault="00153555">
            <w:pPr>
              <w:tabs>
                <w:tab w:val="left" w:pos="284"/>
              </w:tabs>
              <w:spacing w:after="0" w:line="240" w:lineRule="auto"/>
              <w:ind w:firstLine="6"/>
              <w:rPr>
                <w:rFonts w:ascii="Times New Roman" w:hAnsi="Times New Roman"/>
                <w:sz w:val="20"/>
                <w:szCs w:val="20"/>
              </w:rPr>
            </w:pPr>
            <w:r>
              <w:rPr>
                <w:rFonts w:ascii="Times New Roman" w:hAnsi="Times New Roman"/>
                <w:sz w:val="20"/>
                <w:szCs w:val="20"/>
              </w:rPr>
              <w:t xml:space="preserve">Директор филиала </w:t>
            </w:r>
          </w:p>
          <w:p w:rsidR="002B2DEF" w:rsidRDefault="00153555">
            <w:pPr>
              <w:tabs>
                <w:tab w:val="left" w:pos="284"/>
              </w:tabs>
              <w:spacing w:after="0" w:line="240" w:lineRule="auto"/>
              <w:ind w:firstLine="6"/>
              <w:rPr>
                <w:rFonts w:ascii="Times New Roman" w:hAnsi="Times New Roman"/>
                <w:sz w:val="20"/>
                <w:szCs w:val="20"/>
              </w:rPr>
            </w:pPr>
            <w:r>
              <w:rPr>
                <w:rFonts w:ascii="Times New Roman" w:hAnsi="Times New Roman"/>
                <w:sz w:val="20"/>
                <w:szCs w:val="20"/>
              </w:rPr>
              <w:t>ПАО "Россети Центр и Приволжье" - "Калугаэнерго"</w:t>
            </w: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 А.Г. Лебедев /</w:t>
            </w:r>
          </w:p>
          <w:p w:rsidR="002B2DEF" w:rsidRDefault="002B2DEF">
            <w:pPr>
              <w:spacing w:after="0" w:line="240" w:lineRule="auto"/>
              <w:rPr>
                <w:rFonts w:ascii="Times New Roman" w:hAnsi="Times New Roman"/>
                <w:sz w:val="20"/>
                <w:szCs w:val="20"/>
              </w:rPr>
            </w:pPr>
          </w:p>
          <w:p w:rsidR="002B2DEF" w:rsidRDefault="00153555" w:rsidP="004F2F94">
            <w:pPr>
              <w:spacing w:after="0" w:line="240" w:lineRule="auto"/>
              <w:rPr>
                <w:rFonts w:ascii="Times New Roman" w:hAnsi="Times New Roman" w:cs="Times New Roman"/>
                <w:sz w:val="20"/>
                <w:szCs w:val="20"/>
              </w:rPr>
            </w:pPr>
            <w:r>
              <w:rPr>
                <w:rFonts w:ascii="Times New Roman" w:hAnsi="Times New Roman"/>
                <w:sz w:val="20"/>
                <w:szCs w:val="20"/>
              </w:rPr>
              <w:t>М.П.   «_____» _____________</w:t>
            </w:r>
            <w:r>
              <w:rPr>
                <w:rFonts w:ascii="Times New Roman" w:eastAsia="Times New Roman" w:hAnsi="Times New Roman" w:cs="Times New Roman"/>
                <w:sz w:val="20"/>
                <w:szCs w:val="20"/>
                <w:lang w:eastAsia="ru-RU"/>
              </w:rPr>
              <w:t>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г</w:t>
            </w:r>
            <w:r>
              <w:rPr>
                <w:rFonts w:ascii="Times New Roman" w:hAnsi="Times New Roman"/>
                <w:sz w:val="20"/>
                <w:szCs w:val="20"/>
              </w:rPr>
              <w:t>.</w:t>
            </w:r>
            <w:r>
              <w:rPr>
                <w:rFonts w:ascii="Times New Roman" w:hAnsi="Times New Roman" w:cs="Times New Roman"/>
                <w:sz w:val="20"/>
                <w:szCs w:val="20"/>
              </w:rPr>
              <w:t xml:space="preserve">                     </w:t>
            </w:r>
          </w:p>
        </w:tc>
        <w:tc>
          <w:tcPr>
            <w:tcW w:w="4962" w:type="dxa"/>
            <w:tcBorders>
              <w:top w:val="none" w:sz="4" w:space="0" w:color="000000"/>
              <w:left w:val="none" w:sz="4" w:space="0" w:color="000000"/>
              <w:bottom w:val="none" w:sz="4" w:space="0" w:color="000000"/>
              <w:right w:val="none" w:sz="4" w:space="0" w:color="000000"/>
            </w:tcBorders>
          </w:tcPr>
          <w:p w:rsidR="002B2DEF" w:rsidRDefault="00153555">
            <w:pPr>
              <w:spacing w:after="0" w:line="240" w:lineRule="auto"/>
              <w:rPr>
                <w:rFonts w:ascii="Times New Roman" w:hAnsi="Times New Roman"/>
                <w:b/>
                <w:sz w:val="20"/>
                <w:szCs w:val="20"/>
              </w:rPr>
            </w:pPr>
            <w:r>
              <w:rPr>
                <w:rFonts w:ascii="Times New Roman" w:hAnsi="Times New Roman"/>
                <w:b/>
                <w:sz w:val="20"/>
                <w:szCs w:val="20"/>
              </w:rPr>
              <w:t>ПОСТАВЩИК:</w:t>
            </w: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153555">
            <w:pPr>
              <w:framePr w:hSpace="180" w:wrap="around" w:vAnchor="text" w:hAnchor="margin" w:xAlign="center" w:y="109"/>
              <w:spacing w:after="0" w:line="240" w:lineRule="auto"/>
              <w:ind w:firstLine="6"/>
              <w:jc w:val="both"/>
              <w:rPr>
                <w:rFonts w:ascii="Times New Roman" w:hAnsi="Times New Roman"/>
                <w:sz w:val="20"/>
                <w:szCs w:val="20"/>
              </w:rPr>
            </w:pPr>
            <w:r>
              <w:rPr>
                <w:rFonts w:ascii="Times New Roman" w:hAnsi="Times New Roman"/>
                <w:sz w:val="20"/>
                <w:szCs w:val="20"/>
              </w:rPr>
              <w:t>____________________ /</w:t>
            </w:r>
            <w:r>
              <w:t xml:space="preserve"> </w:t>
            </w:r>
            <w:r>
              <w:rPr>
                <w:rFonts w:ascii="Times New Roman" w:hAnsi="Times New Roman"/>
                <w:sz w:val="20"/>
                <w:szCs w:val="20"/>
              </w:rPr>
              <w:t>/</w:t>
            </w:r>
          </w:p>
          <w:p w:rsidR="002B2DEF" w:rsidRDefault="00153555">
            <w:pPr>
              <w:tabs>
                <w:tab w:val="left" w:pos="2792"/>
              </w:tabs>
              <w:spacing w:after="0" w:line="240" w:lineRule="auto"/>
              <w:rPr>
                <w:rFonts w:ascii="Times New Roman" w:hAnsi="Times New Roman"/>
                <w:color w:val="FF0000"/>
                <w:sz w:val="20"/>
                <w:szCs w:val="20"/>
              </w:rPr>
            </w:pPr>
            <w:r>
              <w:rPr>
                <w:rFonts w:ascii="Times New Roman" w:hAnsi="Times New Roman"/>
                <w:color w:val="FF0000"/>
                <w:sz w:val="20"/>
                <w:szCs w:val="20"/>
              </w:rPr>
              <w:t xml:space="preserve"> </w:t>
            </w:r>
            <w:r>
              <w:rPr>
                <w:rFonts w:ascii="Times New Roman" w:hAnsi="Times New Roman"/>
                <w:color w:val="FF0000"/>
                <w:sz w:val="20"/>
                <w:szCs w:val="20"/>
              </w:rPr>
              <w:tab/>
            </w:r>
          </w:p>
          <w:p w:rsidR="002B2DEF" w:rsidRDefault="00153555" w:rsidP="004F2F94">
            <w:pPr>
              <w:spacing w:after="0" w:line="240" w:lineRule="auto"/>
              <w:rPr>
                <w:rFonts w:ascii="Times New Roman" w:hAnsi="Times New Roman"/>
                <w:b/>
                <w:sz w:val="20"/>
                <w:szCs w:val="20"/>
              </w:rPr>
            </w:pPr>
            <w:r>
              <w:rPr>
                <w:rFonts w:ascii="Times New Roman" w:hAnsi="Times New Roman"/>
                <w:sz w:val="20"/>
                <w:szCs w:val="20"/>
              </w:rPr>
              <w:t>М.П.   «_____» _____________</w:t>
            </w:r>
            <w:r>
              <w:rPr>
                <w:rFonts w:ascii="Times New Roman" w:eastAsia="Times New Roman" w:hAnsi="Times New Roman" w:cs="Times New Roman"/>
                <w:sz w:val="20"/>
                <w:szCs w:val="20"/>
                <w:lang w:eastAsia="ru-RU"/>
              </w:rPr>
              <w:t>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г</w:t>
            </w:r>
            <w:r>
              <w:rPr>
                <w:rFonts w:ascii="Times New Roman" w:hAnsi="Times New Roman"/>
                <w:sz w:val="20"/>
                <w:szCs w:val="20"/>
              </w:rPr>
              <w:t>.</w:t>
            </w:r>
          </w:p>
        </w:tc>
      </w:tr>
    </w:tbl>
    <w:p w:rsidR="002B2DEF" w:rsidRDefault="002B2DEF">
      <w:pPr>
        <w:tabs>
          <w:tab w:val="left" w:pos="5716"/>
        </w:tabs>
        <w:rPr>
          <w:rFonts w:ascii="Times New Roman" w:hAnsi="Times New Roman" w:cs="Times New Roman"/>
          <w:sz w:val="24"/>
          <w:szCs w:val="24"/>
        </w:rPr>
      </w:pPr>
    </w:p>
    <w:p w:rsidR="002B2DEF" w:rsidRDefault="002B2DEF">
      <w:pPr>
        <w:rPr>
          <w:rFonts w:ascii="Times New Roman" w:hAnsi="Times New Roman" w:cs="Times New Roman"/>
          <w:sz w:val="24"/>
          <w:szCs w:val="24"/>
        </w:rPr>
      </w:pPr>
    </w:p>
    <w:p w:rsidR="002B2DEF" w:rsidRDefault="002B2DEF">
      <w:pPr>
        <w:rPr>
          <w:rFonts w:ascii="Times New Roman" w:hAnsi="Times New Roman" w:cs="Times New Roman"/>
          <w:sz w:val="24"/>
          <w:szCs w:val="24"/>
        </w:rPr>
      </w:pPr>
    </w:p>
    <w:p w:rsidR="002B2DEF" w:rsidRDefault="002B2DEF">
      <w:pPr>
        <w:rPr>
          <w:rFonts w:ascii="Times New Roman" w:hAnsi="Times New Roman" w:cs="Times New Roman"/>
          <w:sz w:val="24"/>
          <w:szCs w:val="24"/>
        </w:rPr>
      </w:pPr>
    </w:p>
    <w:p w:rsidR="002B2DEF" w:rsidRDefault="002B2DEF">
      <w:pPr>
        <w:rPr>
          <w:rFonts w:ascii="Times New Roman" w:hAnsi="Times New Roman" w:cs="Times New Roman"/>
          <w:sz w:val="24"/>
          <w:szCs w:val="24"/>
        </w:rPr>
      </w:pPr>
    </w:p>
    <w:p w:rsidR="002B2DEF" w:rsidRDefault="002B2DEF">
      <w:pPr>
        <w:rPr>
          <w:rFonts w:ascii="Times New Roman" w:hAnsi="Times New Roman" w:cs="Times New Roman"/>
          <w:sz w:val="24"/>
          <w:szCs w:val="24"/>
        </w:rPr>
      </w:pPr>
    </w:p>
    <w:p w:rsidR="002B2DEF" w:rsidRDefault="00153555">
      <w:pPr>
        <w:tabs>
          <w:tab w:val="left" w:pos="2011"/>
        </w:tabs>
        <w:rPr>
          <w:rFonts w:ascii="Times New Roman" w:hAnsi="Times New Roman" w:cs="Times New Roman"/>
          <w:sz w:val="24"/>
          <w:szCs w:val="24"/>
        </w:rPr>
        <w:sectPr w:rsidR="002B2DEF">
          <w:pgSz w:w="11907" w:h="16839"/>
          <w:pgMar w:top="567" w:right="709" w:bottom="426" w:left="426" w:header="0" w:footer="0" w:gutter="0"/>
          <w:cols w:space="720"/>
          <w:docGrid w:linePitch="360"/>
        </w:sectPr>
      </w:pPr>
      <w:r>
        <w:rPr>
          <w:rFonts w:ascii="Times New Roman" w:hAnsi="Times New Roman" w:cs="Times New Roman"/>
          <w:sz w:val="24"/>
          <w:szCs w:val="24"/>
        </w:rPr>
        <w:tab/>
      </w:r>
      <w:r>
        <w:rPr>
          <w:rFonts w:ascii="Times New Roman" w:hAnsi="Times New Roman" w:cs="Times New Roman"/>
          <w:sz w:val="24"/>
          <w:szCs w:val="24"/>
        </w:rPr>
        <w:br w:type="page" w:clear="all"/>
      </w:r>
      <w:bookmarkEnd w:id="0"/>
    </w:p>
    <w:p w:rsidR="002B2DEF" w:rsidRDefault="00153555">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Приложение №3 </w:t>
      </w:r>
    </w:p>
    <w:p w:rsidR="002B2DEF" w:rsidRDefault="00153555">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 договору поставки № _______ от </w:t>
      </w:r>
      <w:proofErr w:type="gramStart"/>
      <w:r>
        <w:rPr>
          <w:rFonts w:ascii="Times New Roman" w:eastAsia="Times New Roman" w:hAnsi="Times New Roman" w:cs="Times New Roman"/>
          <w:sz w:val="20"/>
          <w:szCs w:val="20"/>
          <w:lang w:eastAsia="ru-RU"/>
        </w:rPr>
        <w:t xml:space="preserve">«  </w:t>
      </w:r>
      <w:proofErr w:type="gramEnd"/>
      <w:r>
        <w:rPr>
          <w:rFonts w:ascii="Times New Roman" w:eastAsia="Times New Roman" w:hAnsi="Times New Roman" w:cs="Times New Roman"/>
          <w:sz w:val="20"/>
          <w:szCs w:val="20"/>
          <w:lang w:eastAsia="ru-RU"/>
        </w:rPr>
        <w:t xml:space="preserve">  » __________ 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 xml:space="preserve"> г.</w:t>
      </w:r>
    </w:p>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ТАБЛИЦА СТОИМОСТИ ПОСТАВКИ ТОВАРА</w:t>
      </w:r>
    </w:p>
    <w:p w:rsidR="002B2DEF" w:rsidRDefault="00153555">
      <w:pPr>
        <w:spacing w:after="0" w:line="240" w:lineRule="auto"/>
        <w:rPr>
          <w:rFonts w:ascii="Times New Roman" w:hAnsi="Times New Roman"/>
          <w:sz w:val="20"/>
          <w:szCs w:val="20"/>
        </w:rPr>
      </w:pPr>
      <w:r>
        <w:rPr>
          <w:rFonts w:ascii="Times New Roman" w:hAnsi="Times New Roman"/>
          <w:b/>
          <w:sz w:val="20"/>
          <w:szCs w:val="20"/>
        </w:rPr>
        <w:t xml:space="preserve">ПОСТАВЩИК: </w:t>
      </w:r>
    </w:p>
    <w:p w:rsidR="002B2DEF" w:rsidRDefault="00153555">
      <w:pPr>
        <w:spacing w:after="0" w:line="240" w:lineRule="auto"/>
        <w:rPr>
          <w:rFonts w:ascii="Times New Roman" w:hAnsi="Times New Roman"/>
          <w:sz w:val="20"/>
          <w:szCs w:val="20"/>
        </w:rPr>
      </w:pPr>
      <w:r>
        <w:rPr>
          <w:rFonts w:ascii="Times New Roman" w:hAnsi="Times New Roman"/>
          <w:sz w:val="20"/>
          <w:szCs w:val="20"/>
        </w:rPr>
        <w:t xml:space="preserve">Юридический адрес: </w:t>
      </w:r>
    </w:p>
    <w:p w:rsidR="002B2DEF" w:rsidRDefault="00153555">
      <w:pPr>
        <w:spacing w:after="0" w:line="240" w:lineRule="auto"/>
        <w:rPr>
          <w:rFonts w:ascii="Times New Roman" w:hAnsi="Times New Roman"/>
          <w:sz w:val="20"/>
          <w:szCs w:val="20"/>
        </w:rPr>
      </w:pPr>
      <w:r>
        <w:rPr>
          <w:rFonts w:ascii="Times New Roman" w:hAnsi="Times New Roman"/>
          <w:sz w:val="20"/>
          <w:szCs w:val="20"/>
        </w:rPr>
        <w:t xml:space="preserve">Место нахождения: </w:t>
      </w:r>
    </w:p>
    <w:p w:rsidR="002B2DEF" w:rsidRDefault="00153555">
      <w:pPr>
        <w:spacing w:after="0" w:line="240" w:lineRule="auto"/>
        <w:rPr>
          <w:rFonts w:ascii="Times New Roman" w:hAnsi="Times New Roman"/>
          <w:sz w:val="20"/>
          <w:szCs w:val="20"/>
        </w:rPr>
      </w:pPr>
      <w:r>
        <w:rPr>
          <w:rFonts w:ascii="Times New Roman" w:hAnsi="Times New Roman"/>
          <w:sz w:val="20"/>
          <w:szCs w:val="20"/>
        </w:rPr>
        <w:t xml:space="preserve">ИНН/КПП: </w:t>
      </w:r>
    </w:p>
    <w:p w:rsidR="002B2DEF" w:rsidRDefault="00153555">
      <w:pPr>
        <w:spacing w:after="0" w:line="240" w:lineRule="auto"/>
        <w:rPr>
          <w:rFonts w:ascii="Times New Roman" w:hAnsi="Times New Roman" w:cs="Times New Roman"/>
          <w:sz w:val="20"/>
          <w:szCs w:val="20"/>
        </w:rPr>
      </w:pPr>
      <w:r>
        <w:rPr>
          <w:rFonts w:ascii="Times New Roman" w:hAnsi="Times New Roman" w:cs="Times New Roman"/>
          <w:b/>
          <w:sz w:val="20"/>
          <w:szCs w:val="20"/>
        </w:rPr>
        <w:t xml:space="preserve">ПОКУПАТЕЛЬ: </w:t>
      </w:r>
      <w:r>
        <w:rPr>
          <w:rFonts w:ascii="Times New Roman" w:hAnsi="Times New Roman" w:cs="Times New Roman"/>
          <w:sz w:val="20"/>
          <w:szCs w:val="20"/>
        </w:rPr>
        <w:t>ПАО «Россети Центр и Приволжье»</w:t>
      </w:r>
    </w:p>
    <w:p w:rsidR="002B2DEF" w:rsidRDefault="00153555">
      <w:pPr>
        <w:spacing w:after="0" w:line="240" w:lineRule="auto"/>
        <w:rPr>
          <w:rFonts w:ascii="Times New Roman" w:hAnsi="Times New Roman"/>
          <w:sz w:val="20"/>
          <w:szCs w:val="20"/>
        </w:rPr>
      </w:pPr>
      <w:r>
        <w:rPr>
          <w:rFonts w:ascii="Times New Roman" w:hAnsi="Times New Roman"/>
          <w:sz w:val="20"/>
          <w:szCs w:val="20"/>
        </w:rPr>
        <w:t>Юридический адрес: 603</w:t>
      </w:r>
      <w:r w:rsidR="00FC2BBD">
        <w:rPr>
          <w:rFonts w:ascii="Times New Roman" w:hAnsi="Times New Roman"/>
          <w:sz w:val="20"/>
          <w:szCs w:val="20"/>
        </w:rPr>
        <w:t>001</w:t>
      </w:r>
      <w:r>
        <w:rPr>
          <w:rFonts w:ascii="Times New Roman" w:hAnsi="Times New Roman"/>
          <w:sz w:val="20"/>
          <w:szCs w:val="20"/>
        </w:rPr>
        <w:t>, Нижегородская обл., г. Нижний Новгород, ул. Рождественская, дом 33</w:t>
      </w:r>
    </w:p>
    <w:p w:rsidR="002B2DEF" w:rsidRDefault="00153555">
      <w:pPr>
        <w:spacing w:after="0" w:line="240" w:lineRule="auto"/>
        <w:rPr>
          <w:rFonts w:ascii="Times New Roman" w:hAnsi="Times New Roman" w:cs="Times New Roman"/>
          <w:sz w:val="20"/>
          <w:szCs w:val="20"/>
        </w:rPr>
      </w:pPr>
      <w:r>
        <w:rPr>
          <w:rFonts w:ascii="Times New Roman" w:hAnsi="Times New Roman"/>
          <w:b/>
          <w:sz w:val="20"/>
          <w:szCs w:val="20"/>
        </w:rPr>
        <w:t>ГРУЗОПОЛУЧАТЕЛЬ:</w:t>
      </w:r>
      <w:r>
        <w:rPr>
          <w:rFonts w:ascii="Times New Roman" w:hAnsi="Times New Roman"/>
          <w:sz w:val="20"/>
          <w:szCs w:val="20"/>
        </w:rPr>
        <w:t xml:space="preserve"> Филиал ПАО </w:t>
      </w:r>
      <w:r>
        <w:rPr>
          <w:rFonts w:ascii="Times New Roman" w:hAnsi="Times New Roman" w:cs="Times New Roman"/>
          <w:sz w:val="20"/>
          <w:szCs w:val="20"/>
        </w:rPr>
        <w:t>«Россети Центр и Приволжье» - «Калугаэнерго»;</w:t>
      </w:r>
    </w:p>
    <w:p w:rsidR="002B2DEF" w:rsidRDefault="00153555">
      <w:pPr>
        <w:spacing w:after="0" w:line="240" w:lineRule="auto"/>
        <w:rPr>
          <w:rFonts w:ascii="Times New Roman" w:hAnsi="Times New Roman"/>
          <w:sz w:val="20"/>
          <w:szCs w:val="20"/>
        </w:rPr>
      </w:pPr>
      <w:r>
        <w:rPr>
          <w:rFonts w:ascii="Times New Roman" w:hAnsi="Times New Roman"/>
          <w:sz w:val="20"/>
          <w:szCs w:val="20"/>
        </w:rPr>
        <w:t>Место нахождения: 248009, г. Калуга, ул. Грабцевское шоссе, д. 35А</w:t>
      </w:r>
    </w:p>
    <w:p w:rsidR="002B2DEF" w:rsidRDefault="00153555">
      <w:pPr>
        <w:spacing w:after="0" w:line="240" w:lineRule="auto"/>
        <w:rPr>
          <w:rFonts w:ascii="Times New Roman" w:hAnsi="Times New Roman"/>
          <w:sz w:val="20"/>
          <w:szCs w:val="20"/>
        </w:rPr>
      </w:pPr>
      <w:r>
        <w:rPr>
          <w:rFonts w:ascii="Times New Roman" w:hAnsi="Times New Roman"/>
          <w:sz w:val="20"/>
          <w:szCs w:val="20"/>
        </w:rPr>
        <w:t>ИНН/КПП: 5260200603/402902001</w:t>
      </w:r>
    </w:p>
    <w:p w:rsidR="002B2DEF" w:rsidRDefault="002B2DEF">
      <w:pPr>
        <w:spacing w:after="0" w:line="240" w:lineRule="auto"/>
        <w:rPr>
          <w:rFonts w:ascii="Times New Roman" w:hAnsi="Times New Roman"/>
          <w:sz w:val="20"/>
          <w:szCs w:val="20"/>
        </w:rPr>
      </w:pPr>
    </w:p>
    <w:tbl>
      <w:tblPr>
        <w:tblW w:w="15051" w:type="dxa"/>
        <w:jc w:val="center"/>
        <w:tblLayout w:type="fixed"/>
        <w:tblLook w:val="04A0" w:firstRow="1" w:lastRow="0" w:firstColumn="1" w:lastColumn="0" w:noHBand="0" w:noVBand="1"/>
      </w:tblPr>
      <w:tblGrid>
        <w:gridCol w:w="726"/>
        <w:gridCol w:w="1570"/>
        <w:gridCol w:w="3090"/>
        <w:gridCol w:w="2675"/>
        <w:gridCol w:w="791"/>
        <w:gridCol w:w="567"/>
        <w:gridCol w:w="1418"/>
        <w:gridCol w:w="1417"/>
        <w:gridCol w:w="1418"/>
        <w:gridCol w:w="1379"/>
      </w:tblGrid>
      <w:tr w:rsidR="002B2DEF">
        <w:trPr>
          <w:trHeight w:val="210"/>
          <w:jc w:val="center"/>
        </w:trPr>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2B2DEF" w:rsidRDefault="00153555">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w:t>
            </w:r>
            <w:r>
              <w:rPr>
                <w:rFonts w:ascii="Times New Roman" w:hAnsi="Times New Roman" w:cs="Times New Roman"/>
                <w:b/>
                <w:bCs/>
                <w:color w:val="000000"/>
                <w:sz w:val="18"/>
                <w:szCs w:val="18"/>
              </w:rPr>
              <w:br/>
              <w:t>п/п</w:t>
            </w:r>
          </w:p>
        </w:tc>
        <w:tc>
          <w:tcPr>
            <w:tcW w:w="1570"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153555">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Наименование страны происхождения товара</w:t>
            </w:r>
          </w:p>
        </w:tc>
        <w:tc>
          <w:tcPr>
            <w:tcW w:w="3090"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153555">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Наименование товара</w:t>
            </w:r>
          </w:p>
        </w:tc>
        <w:tc>
          <w:tcPr>
            <w:tcW w:w="2675"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ЭКВИВАЛЕНТ</w:t>
            </w:r>
          </w:p>
        </w:tc>
        <w:tc>
          <w:tcPr>
            <w:tcW w:w="791" w:type="dxa"/>
            <w:tcBorders>
              <w:top w:val="single" w:sz="4" w:space="0" w:color="auto"/>
              <w:left w:val="single" w:sz="4" w:space="0" w:color="auto"/>
              <w:bottom w:val="single" w:sz="4" w:space="0" w:color="auto"/>
              <w:right w:val="single" w:sz="4" w:space="0" w:color="auto"/>
            </w:tcBorders>
            <w:shd w:val="clear" w:color="auto" w:fill="auto"/>
            <w:vAlign w:val="center"/>
          </w:tcPr>
          <w:p w:rsidR="002B2DEF" w:rsidRDefault="00153555">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Ед. изм.</w:t>
            </w:r>
          </w:p>
        </w:tc>
        <w:tc>
          <w:tcPr>
            <w:tcW w:w="567" w:type="dxa"/>
            <w:tcBorders>
              <w:top w:val="single" w:sz="4" w:space="0" w:color="auto"/>
              <w:left w:val="none" w:sz="4" w:space="0" w:color="000000"/>
              <w:bottom w:val="single" w:sz="4" w:space="0" w:color="auto"/>
              <w:right w:val="single" w:sz="4" w:space="0" w:color="auto"/>
            </w:tcBorders>
            <w:vAlign w:val="center"/>
          </w:tcPr>
          <w:p w:rsidR="002B2DEF" w:rsidRDefault="00153555">
            <w:pPr>
              <w:spacing w:after="0" w:line="240" w:lineRule="auto"/>
              <w:ind w:left="-108" w:right="-107"/>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Кол-во</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B2DEF" w:rsidRDefault="00153555">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Цена единицы без НДС, руб.</w:t>
            </w:r>
          </w:p>
        </w:tc>
        <w:tc>
          <w:tcPr>
            <w:tcW w:w="1417"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153555">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Цена единицы с НДС, руб.</w:t>
            </w:r>
          </w:p>
        </w:tc>
        <w:tc>
          <w:tcPr>
            <w:tcW w:w="1418" w:type="dxa"/>
            <w:tcBorders>
              <w:top w:val="single" w:sz="4" w:space="0" w:color="auto"/>
              <w:left w:val="none" w:sz="4" w:space="0" w:color="000000"/>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Стоимость без НДС, руб.</w:t>
            </w:r>
          </w:p>
        </w:tc>
        <w:tc>
          <w:tcPr>
            <w:tcW w:w="1379" w:type="dxa"/>
            <w:tcBorders>
              <w:top w:val="single" w:sz="4" w:space="0" w:color="auto"/>
              <w:left w:val="none" w:sz="4" w:space="0" w:color="000000"/>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Стоимость с НДС, руб.</w:t>
            </w:r>
          </w:p>
        </w:tc>
      </w:tr>
      <w:tr w:rsidR="002B2DEF">
        <w:trPr>
          <w:trHeight w:val="137"/>
          <w:jc w:val="center"/>
        </w:trPr>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2B2DEF" w:rsidRDefault="002B2DEF">
            <w:pPr>
              <w:pStyle w:val="ae"/>
              <w:numPr>
                <w:ilvl w:val="0"/>
                <w:numId w:val="56"/>
              </w:numPr>
              <w:rPr>
                <w:rFonts w:ascii="Times New Roman" w:hAnsi="Times New Roman" w:cs="Times New Roman"/>
                <w:sz w:val="18"/>
                <w:szCs w:val="18"/>
              </w:rPr>
            </w:pPr>
          </w:p>
        </w:tc>
        <w:tc>
          <w:tcPr>
            <w:tcW w:w="1570"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2B2DEF">
            <w:pPr>
              <w:spacing w:after="0" w:line="240" w:lineRule="auto"/>
              <w:jc w:val="center"/>
              <w:rPr>
                <w:rFonts w:ascii="Times New Roman" w:hAnsi="Times New Roman" w:cs="Times New Roman"/>
                <w:sz w:val="18"/>
                <w:szCs w:val="18"/>
              </w:rPr>
            </w:pPr>
          </w:p>
        </w:tc>
        <w:tc>
          <w:tcPr>
            <w:tcW w:w="3090"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2B2DEF">
            <w:pPr>
              <w:spacing w:after="0" w:line="240" w:lineRule="auto"/>
              <w:ind w:left="-108" w:right="-107"/>
              <w:rPr>
                <w:rFonts w:ascii="Times New Roman" w:hAnsi="Times New Roman" w:cs="Times New Roman"/>
                <w:color w:val="000000"/>
                <w:sz w:val="18"/>
                <w:szCs w:val="18"/>
              </w:rPr>
            </w:pPr>
          </w:p>
        </w:tc>
        <w:tc>
          <w:tcPr>
            <w:tcW w:w="2675"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7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567" w:type="dxa"/>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417"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418" w:type="dxa"/>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379" w:type="dxa"/>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r>
      <w:tr w:rsidR="002B2DEF">
        <w:trPr>
          <w:trHeight w:val="137"/>
          <w:jc w:val="center"/>
        </w:trPr>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2B2DEF" w:rsidRDefault="002B2DEF">
            <w:pPr>
              <w:pStyle w:val="ae"/>
              <w:numPr>
                <w:ilvl w:val="0"/>
                <w:numId w:val="56"/>
              </w:numPr>
              <w:rPr>
                <w:rFonts w:ascii="Times New Roman" w:hAnsi="Times New Roman" w:cs="Times New Roman"/>
                <w:sz w:val="18"/>
                <w:szCs w:val="18"/>
              </w:rPr>
            </w:pPr>
          </w:p>
        </w:tc>
        <w:tc>
          <w:tcPr>
            <w:tcW w:w="1570"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2B2DEF">
            <w:pPr>
              <w:spacing w:after="0" w:line="240" w:lineRule="auto"/>
              <w:jc w:val="center"/>
              <w:rPr>
                <w:rFonts w:ascii="Times New Roman" w:hAnsi="Times New Roman" w:cs="Times New Roman"/>
                <w:sz w:val="18"/>
                <w:szCs w:val="18"/>
              </w:rPr>
            </w:pPr>
          </w:p>
        </w:tc>
        <w:tc>
          <w:tcPr>
            <w:tcW w:w="3090"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2B2DEF">
            <w:pPr>
              <w:spacing w:after="0" w:line="240" w:lineRule="auto"/>
              <w:ind w:left="-108" w:right="-107"/>
              <w:rPr>
                <w:rFonts w:ascii="Times New Roman" w:hAnsi="Times New Roman" w:cs="Times New Roman"/>
                <w:color w:val="000000"/>
                <w:sz w:val="18"/>
                <w:szCs w:val="18"/>
              </w:rPr>
            </w:pPr>
          </w:p>
        </w:tc>
        <w:tc>
          <w:tcPr>
            <w:tcW w:w="2675"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7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567" w:type="dxa"/>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417"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418" w:type="dxa"/>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379" w:type="dxa"/>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r>
      <w:tr w:rsidR="002B2DEF">
        <w:trPr>
          <w:trHeight w:val="137"/>
          <w:jc w:val="center"/>
        </w:trPr>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2B2DEF" w:rsidRDefault="002B2DEF">
            <w:pPr>
              <w:pStyle w:val="ae"/>
              <w:numPr>
                <w:ilvl w:val="0"/>
                <w:numId w:val="56"/>
              </w:numPr>
              <w:rPr>
                <w:rFonts w:ascii="Times New Roman" w:hAnsi="Times New Roman" w:cs="Times New Roman"/>
                <w:sz w:val="18"/>
                <w:szCs w:val="18"/>
              </w:rPr>
            </w:pPr>
          </w:p>
        </w:tc>
        <w:tc>
          <w:tcPr>
            <w:tcW w:w="1570"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2B2DEF">
            <w:pPr>
              <w:spacing w:after="0" w:line="240" w:lineRule="auto"/>
              <w:jc w:val="center"/>
              <w:rPr>
                <w:rFonts w:ascii="Times New Roman" w:hAnsi="Times New Roman" w:cs="Times New Roman"/>
                <w:sz w:val="18"/>
                <w:szCs w:val="18"/>
              </w:rPr>
            </w:pPr>
          </w:p>
        </w:tc>
        <w:tc>
          <w:tcPr>
            <w:tcW w:w="3090"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2B2DEF">
            <w:pPr>
              <w:spacing w:after="0" w:line="240" w:lineRule="auto"/>
              <w:ind w:left="-108" w:right="-107"/>
              <w:rPr>
                <w:rFonts w:ascii="Times New Roman" w:hAnsi="Times New Roman" w:cs="Times New Roman"/>
                <w:color w:val="000000"/>
                <w:sz w:val="18"/>
                <w:szCs w:val="18"/>
              </w:rPr>
            </w:pPr>
          </w:p>
        </w:tc>
        <w:tc>
          <w:tcPr>
            <w:tcW w:w="2675"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7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567" w:type="dxa"/>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417"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418" w:type="dxa"/>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379" w:type="dxa"/>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r>
      <w:tr w:rsidR="002B2DEF">
        <w:trPr>
          <w:trHeight w:val="281"/>
          <w:jc w:val="center"/>
        </w:trPr>
        <w:tc>
          <w:tcPr>
            <w:tcW w:w="12254" w:type="dxa"/>
            <w:gridSpan w:val="8"/>
            <w:tcBorders>
              <w:top w:val="single" w:sz="4" w:space="0" w:color="auto"/>
              <w:left w:val="single" w:sz="4" w:space="0" w:color="auto"/>
              <w:bottom w:val="single" w:sz="4" w:space="0" w:color="auto"/>
              <w:right w:val="single" w:sz="4" w:space="0" w:color="auto"/>
            </w:tcBorders>
          </w:tcPr>
          <w:p w:rsidR="002B2DEF" w:rsidRDefault="00153555">
            <w:pPr>
              <w:spacing w:after="0" w:line="240" w:lineRule="auto"/>
              <w:jc w:val="right"/>
              <w:rPr>
                <w:rFonts w:ascii="Times New Roman" w:hAnsi="Times New Roman" w:cs="Times New Roman"/>
                <w:b/>
                <w:sz w:val="18"/>
                <w:szCs w:val="18"/>
              </w:rPr>
            </w:pPr>
            <w:r>
              <w:rPr>
                <w:rFonts w:ascii="Times New Roman" w:hAnsi="Times New Roman" w:cs="Times New Roman"/>
                <w:b/>
                <w:sz w:val="18"/>
                <w:szCs w:val="18"/>
              </w:rPr>
              <w:t>ИТОГО без НДС, руб.</w:t>
            </w:r>
          </w:p>
        </w:tc>
        <w:tc>
          <w:tcPr>
            <w:tcW w:w="1418"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18"/>
                <w:szCs w:val="18"/>
              </w:rPr>
            </w:pPr>
          </w:p>
        </w:tc>
        <w:tc>
          <w:tcPr>
            <w:tcW w:w="1379"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х</w:t>
            </w:r>
          </w:p>
        </w:tc>
      </w:tr>
      <w:tr w:rsidR="002B2DEF">
        <w:trPr>
          <w:trHeight w:val="281"/>
          <w:jc w:val="center"/>
        </w:trPr>
        <w:tc>
          <w:tcPr>
            <w:tcW w:w="12254" w:type="dxa"/>
            <w:gridSpan w:val="8"/>
            <w:tcBorders>
              <w:top w:val="single" w:sz="4" w:space="0" w:color="auto"/>
              <w:left w:val="single" w:sz="4" w:space="0" w:color="auto"/>
              <w:bottom w:val="single" w:sz="4" w:space="0" w:color="auto"/>
              <w:right w:val="single" w:sz="4" w:space="0" w:color="auto"/>
            </w:tcBorders>
          </w:tcPr>
          <w:p w:rsidR="002B2DEF" w:rsidRDefault="00153555">
            <w:pPr>
              <w:spacing w:after="0" w:line="240" w:lineRule="auto"/>
              <w:jc w:val="right"/>
              <w:rPr>
                <w:rFonts w:ascii="Times New Roman" w:hAnsi="Times New Roman" w:cs="Times New Roman"/>
                <w:b/>
                <w:sz w:val="18"/>
                <w:szCs w:val="18"/>
              </w:rPr>
            </w:pPr>
            <w:r>
              <w:rPr>
                <w:rFonts w:ascii="Times New Roman" w:hAnsi="Times New Roman" w:cs="Times New Roman"/>
                <w:b/>
                <w:sz w:val="18"/>
                <w:szCs w:val="18"/>
              </w:rPr>
              <w:t>ИТОГО НДС, руб.</w:t>
            </w:r>
          </w:p>
        </w:tc>
        <w:tc>
          <w:tcPr>
            <w:tcW w:w="1418"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х</w:t>
            </w:r>
          </w:p>
        </w:tc>
        <w:tc>
          <w:tcPr>
            <w:tcW w:w="1379"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18"/>
                <w:szCs w:val="18"/>
              </w:rPr>
            </w:pPr>
          </w:p>
        </w:tc>
      </w:tr>
      <w:tr w:rsidR="002B2DEF">
        <w:trPr>
          <w:trHeight w:val="281"/>
          <w:jc w:val="center"/>
        </w:trPr>
        <w:tc>
          <w:tcPr>
            <w:tcW w:w="12254" w:type="dxa"/>
            <w:gridSpan w:val="8"/>
            <w:tcBorders>
              <w:top w:val="single" w:sz="4" w:space="0" w:color="auto"/>
              <w:left w:val="single" w:sz="4" w:space="0" w:color="auto"/>
              <w:bottom w:val="single" w:sz="4" w:space="0" w:color="auto"/>
              <w:right w:val="single" w:sz="4" w:space="0" w:color="auto"/>
            </w:tcBorders>
          </w:tcPr>
          <w:p w:rsidR="002B2DEF" w:rsidRDefault="00153555">
            <w:pPr>
              <w:spacing w:after="0" w:line="240" w:lineRule="auto"/>
              <w:jc w:val="right"/>
              <w:rPr>
                <w:rFonts w:ascii="Times New Roman" w:hAnsi="Times New Roman" w:cs="Times New Roman"/>
                <w:b/>
                <w:sz w:val="18"/>
                <w:szCs w:val="18"/>
              </w:rPr>
            </w:pPr>
            <w:r>
              <w:rPr>
                <w:rFonts w:ascii="Times New Roman" w:hAnsi="Times New Roman" w:cs="Times New Roman"/>
                <w:b/>
                <w:sz w:val="18"/>
                <w:szCs w:val="18"/>
              </w:rPr>
              <w:t>Стоимость продукции ИТОГО с НДС, руб.</w:t>
            </w:r>
          </w:p>
        </w:tc>
        <w:tc>
          <w:tcPr>
            <w:tcW w:w="1418"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х</w:t>
            </w:r>
          </w:p>
        </w:tc>
        <w:tc>
          <w:tcPr>
            <w:tcW w:w="1379"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18"/>
                <w:szCs w:val="18"/>
              </w:rPr>
            </w:pPr>
          </w:p>
        </w:tc>
      </w:tr>
    </w:tbl>
    <w:p w:rsidR="002B2DEF" w:rsidRDefault="00153555">
      <w:pPr>
        <w:tabs>
          <w:tab w:val="left" w:pos="444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Общая стоимость Товара, поставляемого с учетом настоящей таблицы стоимости поставки товара, с учетом НДС </w:t>
      </w:r>
      <w:r>
        <w:rPr>
          <w:rFonts w:ascii="Times New Roman" w:hAnsi="Times New Roman" w:cs="Times New Roman"/>
          <w:b/>
          <w:sz w:val="20"/>
          <w:szCs w:val="20"/>
        </w:rPr>
        <w:t xml:space="preserve">_____ руб. (_____ рублей _____ копеек), в </w:t>
      </w:r>
      <w:proofErr w:type="spellStart"/>
      <w:r w:rsidR="00C50B00">
        <w:rPr>
          <w:rFonts w:ascii="Times New Roman" w:hAnsi="Times New Roman" w:cs="Times New Roman"/>
          <w:b/>
          <w:sz w:val="20"/>
          <w:szCs w:val="20"/>
        </w:rPr>
        <w:t>т.ч</w:t>
      </w:r>
      <w:proofErr w:type="spellEnd"/>
      <w:r w:rsidR="00C50B00">
        <w:rPr>
          <w:rFonts w:ascii="Times New Roman" w:hAnsi="Times New Roman" w:cs="Times New Roman"/>
          <w:b/>
          <w:sz w:val="20"/>
          <w:szCs w:val="20"/>
        </w:rPr>
        <w:t>. НДС 22</w:t>
      </w:r>
      <w:r>
        <w:rPr>
          <w:rFonts w:ascii="Times New Roman" w:hAnsi="Times New Roman" w:cs="Times New Roman"/>
          <w:b/>
          <w:sz w:val="20"/>
          <w:szCs w:val="20"/>
        </w:rPr>
        <w:t>% _____ руб. (_____ рублей _____ копеек)</w:t>
      </w:r>
    </w:p>
    <w:p w:rsidR="002B2DEF" w:rsidRDefault="00153555">
      <w:pPr>
        <w:tabs>
          <w:tab w:val="left" w:pos="444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Технические характеристики: Согласно приложению №1 к настоящему договору; Требования к качеству товара: Согласно приложению №1 к настоящему договору; Способ поставки товара: автотранспортом Поставщика; Транспортные расходы: включены в стоимость товара; Стоимость тары: включена в стоимость товара; Срок поставки: в соответствии с Графиком поставки (Приложение №2 к настоящему договору).</w:t>
      </w:r>
    </w:p>
    <w:p w:rsidR="002B2DEF" w:rsidRDefault="00153555">
      <w:pPr>
        <w:tabs>
          <w:tab w:val="left" w:pos="11557"/>
        </w:tabs>
        <w:spacing w:after="0" w:line="240" w:lineRule="auto"/>
        <w:ind w:firstLine="10263"/>
        <w:rPr>
          <w:rFonts w:ascii="Times New Roman" w:hAnsi="Times New Roman" w:cs="Times New Roman"/>
          <w:sz w:val="20"/>
          <w:szCs w:val="20"/>
        </w:rPr>
      </w:pPr>
      <w:r>
        <w:rPr>
          <w:rFonts w:ascii="Times New Roman" w:hAnsi="Times New Roman" w:cs="Times New Roman"/>
          <w:sz w:val="20"/>
          <w:szCs w:val="20"/>
        </w:rPr>
        <w:tab/>
      </w:r>
    </w:p>
    <w:tbl>
      <w:tblPr>
        <w:tblW w:w="14317" w:type="dxa"/>
        <w:tblInd w:w="675" w:type="dxa"/>
        <w:tblLayout w:type="fixed"/>
        <w:tblLook w:val="01E0" w:firstRow="1" w:lastRow="1" w:firstColumn="1" w:lastColumn="1" w:noHBand="0" w:noVBand="0"/>
      </w:tblPr>
      <w:tblGrid>
        <w:gridCol w:w="7158"/>
        <w:gridCol w:w="7159"/>
      </w:tblGrid>
      <w:tr w:rsidR="002B2DEF">
        <w:trPr>
          <w:trHeight w:val="2261"/>
        </w:trPr>
        <w:tc>
          <w:tcPr>
            <w:tcW w:w="7158" w:type="dxa"/>
            <w:tcBorders>
              <w:top w:val="none" w:sz="4" w:space="0" w:color="000000"/>
              <w:left w:val="none" w:sz="4" w:space="0" w:color="000000"/>
              <w:bottom w:val="none" w:sz="4" w:space="0" w:color="000000"/>
              <w:right w:val="none" w:sz="4" w:space="0" w:color="000000"/>
            </w:tcBorders>
          </w:tcPr>
          <w:p w:rsidR="002B2DEF" w:rsidRDefault="00153555">
            <w:pPr>
              <w:spacing w:after="0" w:line="240" w:lineRule="auto"/>
              <w:rPr>
                <w:rFonts w:ascii="Times New Roman" w:hAnsi="Times New Roman" w:cs="Times New Roman"/>
                <w:b/>
                <w:sz w:val="20"/>
                <w:szCs w:val="20"/>
              </w:rPr>
            </w:pPr>
            <w:r>
              <w:rPr>
                <w:rFonts w:ascii="Times New Roman" w:hAnsi="Times New Roman" w:cs="Times New Roman"/>
                <w:b/>
                <w:sz w:val="20"/>
                <w:szCs w:val="20"/>
              </w:rPr>
              <w:t>ПОКУПАТЕЛЬ:</w:t>
            </w:r>
          </w:p>
          <w:p w:rsidR="002B2DEF" w:rsidRDefault="00153555">
            <w:pPr>
              <w:tabs>
                <w:tab w:val="left" w:pos="284"/>
              </w:tabs>
              <w:spacing w:after="0" w:line="240" w:lineRule="auto"/>
              <w:ind w:firstLine="6"/>
              <w:rPr>
                <w:rFonts w:ascii="Times New Roman" w:hAnsi="Times New Roman"/>
                <w:sz w:val="20"/>
                <w:szCs w:val="20"/>
              </w:rPr>
            </w:pPr>
            <w:r>
              <w:rPr>
                <w:rFonts w:ascii="Times New Roman" w:hAnsi="Times New Roman"/>
                <w:sz w:val="20"/>
                <w:szCs w:val="20"/>
              </w:rPr>
              <w:t xml:space="preserve">Директор филиала </w:t>
            </w:r>
          </w:p>
          <w:p w:rsidR="002B2DEF" w:rsidRDefault="00153555">
            <w:pPr>
              <w:tabs>
                <w:tab w:val="left" w:pos="284"/>
              </w:tabs>
              <w:spacing w:after="0" w:line="240" w:lineRule="auto"/>
              <w:ind w:firstLine="6"/>
              <w:rPr>
                <w:rFonts w:ascii="Times New Roman" w:hAnsi="Times New Roman"/>
                <w:sz w:val="20"/>
                <w:szCs w:val="20"/>
              </w:rPr>
            </w:pPr>
            <w:r>
              <w:rPr>
                <w:rFonts w:ascii="Times New Roman" w:hAnsi="Times New Roman"/>
                <w:sz w:val="20"/>
                <w:szCs w:val="20"/>
              </w:rPr>
              <w:t>ПАО "Россети Центр и Приволжье" - "Калугаэнерго"</w:t>
            </w: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 А.Г. Лебедев /</w:t>
            </w:r>
          </w:p>
          <w:p w:rsidR="002B2DEF" w:rsidRDefault="002B2DEF">
            <w:pPr>
              <w:spacing w:after="0" w:line="240" w:lineRule="auto"/>
              <w:rPr>
                <w:rFonts w:ascii="Times New Roman" w:hAnsi="Times New Roman"/>
                <w:sz w:val="20"/>
                <w:szCs w:val="20"/>
              </w:rPr>
            </w:pPr>
          </w:p>
          <w:p w:rsidR="002B2DEF" w:rsidRDefault="00153555" w:rsidP="004F2F94">
            <w:pPr>
              <w:spacing w:after="0" w:line="240" w:lineRule="auto"/>
              <w:rPr>
                <w:rFonts w:ascii="Times New Roman" w:hAnsi="Times New Roman" w:cs="Times New Roman"/>
                <w:sz w:val="20"/>
                <w:szCs w:val="20"/>
              </w:rPr>
            </w:pPr>
            <w:r>
              <w:rPr>
                <w:rFonts w:ascii="Times New Roman" w:hAnsi="Times New Roman"/>
                <w:sz w:val="20"/>
                <w:szCs w:val="20"/>
              </w:rPr>
              <w:t>М.П.   «_____» _____________</w:t>
            </w:r>
            <w:r>
              <w:rPr>
                <w:rFonts w:ascii="Times New Roman" w:eastAsia="Times New Roman" w:hAnsi="Times New Roman" w:cs="Times New Roman"/>
                <w:sz w:val="20"/>
                <w:szCs w:val="20"/>
                <w:lang w:eastAsia="ru-RU"/>
              </w:rPr>
              <w:t>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г</w:t>
            </w:r>
            <w:r>
              <w:rPr>
                <w:rFonts w:ascii="Times New Roman" w:hAnsi="Times New Roman"/>
                <w:sz w:val="20"/>
                <w:szCs w:val="20"/>
              </w:rPr>
              <w:t>.</w:t>
            </w:r>
            <w:r>
              <w:rPr>
                <w:rFonts w:ascii="Times New Roman" w:hAnsi="Times New Roman" w:cs="Times New Roman"/>
                <w:sz w:val="20"/>
                <w:szCs w:val="20"/>
              </w:rPr>
              <w:t xml:space="preserve">                     </w:t>
            </w:r>
          </w:p>
        </w:tc>
        <w:tc>
          <w:tcPr>
            <w:tcW w:w="7159" w:type="dxa"/>
            <w:tcBorders>
              <w:top w:val="none" w:sz="4" w:space="0" w:color="000000"/>
              <w:left w:val="none" w:sz="4" w:space="0" w:color="000000"/>
              <w:bottom w:val="none" w:sz="4" w:space="0" w:color="000000"/>
              <w:right w:val="none" w:sz="4" w:space="0" w:color="000000"/>
            </w:tcBorders>
          </w:tcPr>
          <w:p w:rsidR="002B2DEF" w:rsidRDefault="00153555">
            <w:pPr>
              <w:spacing w:after="0" w:line="240" w:lineRule="auto"/>
              <w:rPr>
                <w:rFonts w:ascii="Times New Roman" w:hAnsi="Times New Roman"/>
                <w:b/>
                <w:sz w:val="20"/>
                <w:szCs w:val="20"/>
              </w:rPr>
            </w:pPr>
            <w:r>
              <w:rPr>
                <w:rFonts w:ascii="Times New Roman" w:hAnsi="Times New Roman"/>
                <w:b/>
                <w:sz w:val="20"/>
                <w:szCs w:val="20"/>
              </w:rPr>
              <w:t>ПОСТАВЩИК:</w:t>
            </w: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153555">
            <w:pPr>
              <w:framePr w:hSpace="180" w:wrap="around" w:vAnchor="text" w:hAnchor="margin" w:xAlign="center" w:y="109"/>
              <w:spacing w:after="0" w:line="240" w:lineRule="auto"/>
              <w:ind w:firstLine="6"/>
              <w:jc w:val="both"/>
              <w:rPr>
                <w:rFonts w:ascii="Times New Roman" w:hAnsi="Times New Roman"/>
                <w:sz w:val="20"/>
                <w:szCs w:val="20"/>
              </w:rPr>
            </w:pPr>
            <w:r>
              <w:rPr>
                <w:rFonts w:ascii="Times New Roman" w:hAnsi="Times New Roman"/>
                <w:sz w:val="20"/>
                <w:szCs w:val="20"/>
              </w:rPr>
              <w:t>____________________ /</w:t>
            </w:r>
            <w:r>
              <w:t xml:space="preserve"> </w:t>
            </w:r>
            <w:r>
              <w:rPr>
                <w:rFonts w:ascii="Times New Roman" w:hAnsi="Times New Roman"/>
                <w:sz w:val="20"/>
                <w:szCs w:val="20"/>
              </w:rPr>
              <w:t>/</w:t>
            </w:r>
          </w:p>
          <w:p w:rsidR="002B2DEF" w:rsidRDefault="00153555">
            <w:pPr>
              <w:tabs>
                <w:tab w:val="left" w:pos="2792"/>
              </w:tabs>
              <w:spacing w:after="0" w:line="240" w:lineRule="auto"/>
              <w:rPr>
                <w:rFonts w:ascii="Times New Roman" w:hAnsi="Times New Roman"/>
                <w:color w:val="FF0000"/>
                <w:sz w:val="20"/>
                <w:szCs w:val="20"/>
              </w:rPr>
            </w:pPr>
            <w:r>
              <w:rPr>
                <w:rFonts w:ascii="Times New Roman" w:hAnsi="Times New Roman"/>
                <w:color w:val="FF0000"/>
                <w:sz w:val="20"/>
                <w:szCs w:val="20"/>
              </w:rPr>
              <w:t xml:space="preserve"> </w:t>
            </w:r>
            <w:r>
              <w:rPr>
                <w:rFonts w:ascii="Times New Roman" w:hAnsi="Times New Roman"/>
                <w:color w:val="FF0000"/>
                <w:sz w:val="20"/>
                <w:szCs w:val="20"/>
              </w:rPr>
              <w:tab/>
            </w:r>
          </w:p>
          <w:p w:rsidR="002B2DEF" w:rsidRDefault="00153555" w:rsidP="004F2F94">
            <w:pPr>
              <w:spacing w:after="0" w:line="240" w:lineRule="auto"/>
              <w:rPr>
                <w:rFonts w:ascii="Times New Roman" w:hAnsi="Times New Roman"/>
                <w:b/>
                <w:sz w:val="20"/>
                <w:szCs w:val="20"/>
              </w:rPr>
            </w:pPr>
            <w:r>
              <w:rPr>
                <w:rFonts w:ascii="Times New Roman" w:hAnsi="Times New Roman"/>
                <w:sz w:val="20"/>
                <w:szCs w:val="20"/>
              </w:rPr>
              <w:t>М.П.   «_____» _____________</w:t>
            </w:r>
            <w:r>
              <w:rPr>
                <w:rFonts w:ascii="Times New Roman" w:eastAsia="Times New Roman" w:hAnsi="Times New Roman" w:cs="Times New Roman"/>
                <w:sz w:val="20"/>
                <w:szCs w:val="20"/>
                <w:lang w:eastAsia="ru-RU"/>
              </w:rPr>
              <w:t>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г</w:t>
            </w:r>
            <w:r>
              <w:rPr>
                <w:rFonts w:ascii="Times New Roman" w:hAnsi="Times New Roman"/>
                <w:sz w:val="20"/>
                <w:szCs w:val="20"/>
              </w:rPr>
              <w:t>.</w:t>
            </w:r>
          </w:p>
        </w:tc>
      </w:tr>
    </w:tbl>
    <w:p w:rsidR="002B2DEF" w:rsidRDefault="002B2DEF">
      <w:pPr>
        <w:tabs>
          <w:tab w:val="left" w:pos="709"/>
          <w:tab w:val="left" w:pos="2856"/>
        </w:tabs>
        <w:spacing w:after="0" w:line="240" w:lineRule="auto"/>
        <w:jc w:val="right"/>
        <w:rPr>
          <w:rFonts w:ascii="Times New Roman" w:hAnsi="Times New Roman" w:cs="Times New Roman"/>
          <w:sz w:val="20"/>
          <w:szCs w:val="20"/>
        </w:rPr>
      </w:pPr>
    </w:p>
    <w:p w:rsidR="002B2DEF" w:rsidRDefault="002B2DEF">
      <w:pPr>
        <w:tabs>
          <w:tab w:val="left" w:pos="709"/>
          <w:tab w:val="left" w:pos="2856"/>
        </w:tabs>
        <w:spacing w:after="0" w:line="240" w:lineRule="auto"/>
        <w:jc w:val="right"/>
        <w:rPr>
          <w:rFonts w:ascii="Times New Roman" w:hAnsi="Times New Roman" w:cs="Times New Roman"/>
          <w:sz w:val="20"/>
          <w:szCs w:val="20"/>
        </w:rPr>
      </w:pPr>
    </w:p>
    <w:p w:rsidR="002B2DEF" w:rsidRDefault="002B2DEF">
      <w:pPr>
        <w:tabs>
          <w:tab w:val="left" w:pos="709"/>
          <w:tab w:val="left" w:pos="2856"/>
        </w:tabs>
        <w:spacing w:after="0" w:line="240" w:lineRule="auto"/>
        <w:jc w:val="right"/>
        <w:rPr>
          <w:rFonts w:ascii="Times New Roman" w:hAnsi="Times New Roman" w:cs="Times New Roman"/>
          <w:sz w:val="20"/>
          <w:szCs w:val="20"/>
        </w:rPr>
      </w:pPr>
    </w:p>
    <w:p w:rsidR="002B2DEF" w:rsidRDefault="002B2DEF">
      <w:pPr>
        <w:tabs>
          <w:tab w:val="left" w:pos="709"/>
          <w:tab w:val="left" w:pos="2856"/>
        </w:tabs>
        <w:spacing w:after="0" w:line="240" w:lineRule="auto"/>
        <w:jc w:val="right"/>
        <w:rPr>
          <w:rFonts w:ascii="Times New Roman" w:hAnsi="Times New Roman" w:cs="Times New Roman"/>
          <w:sz w:val="20"/>
          <w:szCs w:val="20"/>
        </w:rPr>
      </w:pPr>
    </w:p>
    <w:p w:rsidR="002B2DEF" w:rsidRDefault="002B2DEF">
      <w:pPr>
        <w:tabs>
          <w:tab w:val="left" w:pos="709"/>
          <w:tab w:val="left" w:pos="2856"/>
        </w:tabs>
        <w:spacing w:after="0" w:line="240" w:lineRule="auto"/>
        <w:jc w:val="right"/>
        <w:rPr>
          <w:rFonts w:ascii="Times New Roman" w:hAnsi="Times New Roman" w:cs="Times New Roman"/>
          <w:sz w:val="20"/>
          <w:szCs w:val="20"/>
        </w:rPr>
      </w:pPr>
    </w:p>
    <w:p w:rsidR="002B2DEF" w:rsidRDefault="002B2DEF">
      <w:pPr>
        <w:tabs>
          <w:tab w:val="left" w:pos="709"/>
          <w:tab w:val="left" w:pos="2856"/>
        </w:tabs>
        <w:spacing w:after="0" w:line="240" w:lineRule="auto"/>
        <w:jc w:val="right"/>
        <w:rPr>
          <w:rFonts w:ascii="Times New Roman" w:hAnsi="Times New Roman" w:cs="Times New Roman"/>
          <w:sz w:val="20"/>
          <w:szCs w:val="20"/>
        </w:rPr>
      </w:pPr>
    </w:p>
    <w:p w:rsidR="002B2DEF" w:rsidRDefault="002B2DEF">
      <w:pPr>
        <w:tabs>
          <w:tab w:val="left" w:pos="709"/>
          <w:tab w:val="left" w:pos="2856"/>
        </w:tabs>
        <w:spacing w:after="0" w:line="240" w:lineRule="auto"/>
        <w:jc w:val="right"/>
        <w:rPr>
          <w:rFonts w:ascii="Times New Roman" w:hAnsi="Times New Roman" w:cs="Times New Roman"/>
          <w:sz w:val="20"/>
          <w:szCs w:val="20"/>
        </w:rPr>
      </w:pPr>
    </w:p>
    <w:p w:rsidR="002B2DEF" w:rsidRDefault="002B2DEF">
      <w:pPr>
        <w:tabs>
          <w:tab w:val="left" w:pos="709"/>
          <w:tab w:val="left" w:pos="2856"/>
        </w:tabs>
        <w:spacing w:after="0" w:line="240" w:lineRule="auto"/>
        <w:jc w:val="right"/>
        <w:rPr>
          <w:rFonts w:ascii="Times New Roman" w:hAnsi="Times New Roman" w:cs="Times New Roman"/>
          <w:sz w:val="20"/>
          <w:szCs w:val="20"/>
        </w:rPr>
      </w:pPr>
    </w:p>
    <w:p w:rsidR="002B2DEF" w:rsidRDefault="00153555">
      <w:pPr>
        <w:tabs>
          <w:tab w:val="left" w:pos="709"/>
          <w:tab w:val="left" w:pos="2856"/>
        </w:tabs>
        <w:spacing w:after="0" w:line="240" w:lineRule="auto"/>
        <w:jc w:val="right"/>
        <w:rPr>
          <w:rFonts w:ascii="Times New Roman" w:hAnsi="Times New Roman" w:cs="Times New Roman"/>
          <w:sz w:val="20"/>
          <w:szCs w:val="20"/>
        </w:rPr>
      </w:pPr>
      <w:r>
        <w:rPr>
          <w:rFonts w:ascii="Times New Roman" w:hAnsi="Times New Roman" w:cs="Times New Roman"/>
          <w:sz w:val="20"/>
          <w:szCs w:val="20"/>
        </w:rPr>
        <w:t>Приложение №4</w:t>
      </w:r>
    </w:p>
    <w:p w:rsidR="002B2DEF" w:rsidRDefault="00153555">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 договору поставки № ______ от </w:t>
      </w:r>
      <w:proofErr w:type="gramStart"/>
      <w:r>
        <w:rPr>
          <w:rFonts w:ascii="Times New Roman" w:eastAsia="Times New Roman" w:hAnsi="Times New Roman" w:cs="Times New Roman"/>
          <w:sz w:val="20"/>
          <w:szCs w:val="20"/>
          <w:lang w:eastAsia="ru-RU"/>
        </w:rPr>
        <w:t xml:space="preserve">«  </w:t>
      </w:r>
      <w:proofErr w:type="gramEnd"/>
      <w:r>
        <w:rPr>
          <w:rFonts w:ascii="Times New Roman" w:eastAsia="Times New Roman" w:hAnsi="Times New Roman" w:cs="Times New Roman"/>
          <w:sz w:val="20"/>
          <w:szCs w:val="20"/>
          <w:lang w:eastAsia="ru-RU"/>
        </w:rPr>
        <w:t xml:space="preserve">  » _____ 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 xml:space="preserve"> г.</w:t>
      </w:r>
    </w:p>
    <w:p w:rsidR="002B2DEF" w:rsidRDefault="002B2DEF">
      <w:pPr>
        <w:spacing w:after="0" w:line="240" w:lineRule="auto"/>
        <w:jc w:val="right"/>
        <w:rPr>
          <w:rFonts w:ascii="Times New Roman" w:eastAsia="Times New Roman" w:hAnsi="Times New Roman" w:cs="Times New Roman"/>
          <w:sz w:val="20"/>
          <w:szCs w:val="20"/>
          <w:lang w:eastAsia="ru-RU"/>
        </w:rPr>
      </w:pPr>
    </w:p>
    <w:p w:rsidR="002B2DEF" w:rsidRDefault="002B2DEF">
      <w:pPr>
        <w:spacing w:after="0" w:line="240" w:lineRule="auto"/>
        <w:jc w:val="right"/>
        <w:rPr>
          <w:rFonts w:ascii="Times New Roman" w:eastAsia="Times New Roman" w:hAnsi="Times New Roman" w:cs="Times New Roman"/>
          <w:sz w:val="20"/>
          <w:szCs w:val="20"/>
          <w:lang w:eastAsia="ru-RU"/>
        </w:rPr>
      </w:pPr>
    </w:p>
    <w:p w:rsidR="002B2DEF" w:rsidRDefault="00153555">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Форма справки о цепочке собственников *</w:t>
      </w:r>
    </w:p>
    <w:p w:rsidR="002B2DEF" w:rsidRDefault="002B2DEF">
      <w:pPr>
        <w:spacing w:after="0" w:line="240" w:lineRule="auto"/>
        <w:jc w:val="center"/>
        <w:rPr>
          <w:rFonts w:ascii="Times New Roman" w:eastAsia="Times New Roman" w:hAnsi="Times New Roman"/>
          <w:sz w:val="20"/>
          <w:szCs w:val="20"/>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558"/>
        <w:gridCol w:w="558"/>
        <w:gridCol w:w="1118"/>
        <w:gridCol w:w="865"/>
        <w:gridCol w:w="1059"/>
        <w:gridCol w:w="1402"/>
        <w:gridCol w:w="560"/>
        <w:gridCol w:w="545"/>
        <w:gridCol w:w="698"/>
        <w:gridCol w:w="1117"/>
        <w:gridCol w:w="1125"/>
        <w:gridCol w:w="1396"/>
        <w:gridCol w:w="1257"/>
        <w:gridCol w:w="1257"/>
        <w:gridCol w:w="1395"/>
        <w:gridCol w:w="15"/>
      </w:tblGrid>
      <w:tr w:rsidR="002B2DEF">
        <w:trPr>
          <w:trHeight w:val="342"/>
        </w:trPr>
        <w:tc>
          <w:tcPr>
            <w:tcW w:w="44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sz w:val="20"/>
                <w:szCs w:val="20"/>
              </w:rPr>
              <w:t>№№</w:t>
            </w:r>
          </w:p>
        </w:tc>
        <w:tc>
          <w:tcPr>
            <w:tcW w:w="5560"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Наименование участника закупки (ИНН, вид деятельности)</w:t>
            </w:r>
          </w:p>
        </w:tc>
        <w:tc>
          <w:tcPr>
            <w:tcW w:w="9361" w:type="dxa"/>
            <w:gridSpan w:val="10"/>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Информация о цепочке собственников участника закупки, включая бенефициаров (в том числе конечных)</w:t>
            </w:r>
          </w:p>
        </w:tc>
      </w:tr>
      <w:tr w:rsidR="002B2DEF">
        <w:trPr>
          <w:gridAfter w:val="1"/>
          <w:wAfter w:w="15" w:type="dxa"/>
          <w:trHeight w:val="876"/>
        </w:trPr>
        <w:tc>
          <w:tcPr>
            <w:tcW w:w="445"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rPr>
                <w:rFonts w:ascii="Times New Roman" w:eastAsia="Times New Roman" w:hAnsi="Times New Roman" w:cs="Times New Roman"/>
                <w:b/>
                <w:bCs/>
                <w:sz w:val="20"/>
                <w:szCs w:val="20"/>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 xml:space="preserve">ИНН </w:t>
            </w: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ОГРН</w:t>
            </w:r>
          </w:p>
        </w:tc>
        <w:tc>
          <w:tcPr>
            <w:tcW w:w="111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Наименование краткое</w:t>
            </w: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КОД ОКВЭД</w:t>
            </w: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Ф.И.О. руководителя</w:t>
            </w:r>
          </w:p>
        </w:tc>
        <w:tc>
          <w:tcPr>
            <w:tcW w:w="139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Серия, номер документа, удостоверяющего личность руководителя</w:t>
            </w:r>
          </w:p>
        </w:tc>
        <w:tc>
          <w:tcPr>
            <w:tcW w:w="560"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w:t>
            </w:r>
          </w:p>
        </w:tc>
        <w:tc>
          <w:tcPr>
            <w:tcW w:w="545"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ИНН</w:t>
            </w:r>
          </w:p>
        </w:tc>
        <w:tc>
          <w:tcPr>
            <w:tcW w:w="698"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ОГРН</w:t>
            </w:r>
          </w:p>
        </w:tc>
        <w:tc>
          <w:tcPr>
            <w:tcW w:w="1117"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Наименование / Ф.И.О.</w:t>
            </w:r>
          </w:p>
        </w:tc>
        <w:tc>
          <w:tcPr>
            <w:tcW w:w="1125"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Адрес регистрации</w:t>
            </w:r>
          </w:p>
        </w:tc>
        <w:tc>
          <w:tcPr>
            <w:tcW w:w="1396"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 xml:space="preserve">Серия, номер документа, удостоверяющего личность (для </w:t>
            </w:r>
            <w:proofErr w:type="spellStart"/>
            <w:r>
              <w:rPr>
                <w:rFonts w:ascii="Times New Roman" w:eastAsia="Times New Roman" w:hAnsi="Times New Roman" w:cs="Times New Roman"/>
                <w:sz w:val="20"/>
                <w:szCs w:val="20"/>
              </w:rPr>
              <w:t>физич</w:t>
            </w:r>
            <w:proofErr w:type="spellEnd"/>
            <w:r>
              <w:rPr>
                <w:rFonts w:ascii="Times New Roman" w:eastAsia="Times New Roman" w:hAnsi="Times New Roman" w:cs="Times New Roman"/>
                <w:sz w:val="20"/>
                <w:szCs w:val="20"/>
              </w:rPr>
              <w:t xml:space="preserve">. лица) </w:t>
            </w:r>
          </w:p>
        </w:tc>
        <w:tc>
          <w:tcPr>
            <w:tcW w:w="1257"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Руководитель / участник /</w:t>
            </w:r>
            <w:r>
              <w:rPr>
                <w:rFonts w:ascii="Times New Roman" w:eastAsia="Times New Roman" w:hAnsi="Times New Roman" w:cs="Times New Roman"/>
                <w:sz w:val="20"/>
                <w:szCs w:val="20"/>
              </w:rPr>
              <w:br/>
              <w:t xml:space="preserve">акционер / </w:t>
            </w:r>
            <w:r>
              <w:rPr>
                <w:rFonts w:ascii="Times New Roman" w:eastAsia="Times New Roman" w:hAnsi="Times New Roman" w:cs="Times New Roman"/>
                <w:sz w:val="20"/>
                <w:szCs w:val="20"/>
              </w:rPr>
              <w:br/>
              <w:t>бенефициар</w:t>
            </w:r>
          </w:p>
        </w:tc>
        <w:tc>
          <w:tcPr>
            <w:tcW w:w="1257"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 xml:space="preserve">Размер доли (для участников/ акционеров/ бенефициаров) </w:t>
            </w:r>
          </w:p>
        </w:tc>
        <w:tc>
          <w:tcPr>
            <w:tcW w:w="1395"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Информация о подтверждающих документах (наименование, реквизиты и т.д.)</w:t>
            </w:r>
          </w:p>
        </w:tc>
      </w:tr>
      <w:tr w:rsidR="002B2DEF">
        <w:trPr>
          <w:gridAfter w:val="1"/>
          <w:wAfter w:w="15" w:type="dxa"/>
          <w:trHeight w:val="232"/>
        </w:trPr>
        <w:tc>
          <w:tcPr>
            <w:tcW w:w="445"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1</w:t>
            </w: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w:t>
            </w: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3</w:t>
            </w:r>
          </w:p>
        </w:tc>
        <w:tc>
          <w:tcPr>
            <w:tcW w:w="111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4</w:t>
            </w: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5</w:t>
            </w: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6</w:t>
            </w:r>
          </w:p>
        </w:tc>
        <w:tc>
          <w:tcPr>
            <w:tcW w:w="139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7</w:t>
            </w:r>
          </w:p>
        </w:tc>
        <w:tc>
          <w:tcPr>
            <w:tcW w:w="560"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8</w:t>
            </w:r>
          </w:p>
        </w:tc>
        <w:tc>
          <w:tcPr>
            <w:tcW w:w="545"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9</w:t>
            </w:r>
          </w:p>
        </w:tc>
        <w:tc>
          <w:tcPr>
            <w:tcW w:w="698"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10</w:t>
            </w:r>
          </w:p>
        </w:tc>
        <w:tc>
          <w:tcPr>
            <w:tcW w:w="1117"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11</w:t>
            </w:r>
          </w:p>
        </w:tc>
        <w:tc>
          <w:tcPr>
            <w:tcW w:w="1125"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12</w:t>
            </w:r>
          </w:p>
        </w:tc>
        <w:tc>
          <w:tcPr>
            <w:tcW w:w="1396" w:type="dxa"/>
            <w:tcBorders>
              <w:top w:val="single" w:sz="4" w:space="0" w:color="auto"/>
              <w:left w:val="single" w:sz="4" w:space="0" w:color="auto"/>
              <w:bottom w:val="single" w:sz="4" w:space="0" w:color="auto"/>
              <w:right w:val="single" w:sz="4" w:space="0" w:color="auto"/>
            </w:tcBorders>
            <w:vAlign w:val="bottom"/>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13</w:t>
            </w:r>
          </w:p>
        </w:tc>
        <w:tc>
          <w:tcPr>
            <w:tcW w:w="1257"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14</w:t>
            </w:r>
          </w:p>
        </w:tc>
        <w:tc>
          <w:tcPr>
            <w:tcW w:w="1257"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15</w:t>
            </w:r>
          </w:p>
        </w:tc>
        <w:tc>
          <w:tcPr>
            <w:tcW w:w="1395"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16</w:t>
            </w:r>
          </w:p>
        </w:tc>
      </w:tr>
      <w:tr w:rsidR="002B2DEF">
        <w:trPr>
          <w:gridAfter w:val="1"/>
          <w:wAfter w:w="15" w:type="dxa"/>
          <w:trHeight w:val="232"/>
        </w:trPr>
        <w:tc>
          <w:tcPr>
            <w:tcW w:w="445"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
                <w:bCs/>
                <w:sz w:val="20"/>
                <w:szCs w:val="20"/>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39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560"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545"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698"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117"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125"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396" w:type="dxa"/>
            <w:tcBorders>
              <w:top w:val="single" w:sz="4" w:space="0" w:color="auto"/>
              <w:left w:val="single" w:sz="4" w:space="0" w:color="auto"/>
              <w:bottom w:val="single" w:sz="4" w:space="0" w:color="auto"/>
              <w:right w:val="single" w:sz="4" w:space="0" w:color="auto"/>
            </w:tcBorders>
            <w:vAlign w:val="bottom"/>
          </w:tcPr>
          <w:p w:rsidR="002B2DEF" w:rsidRDefault="002B2DEF">
            <w:pPr>
              <w:spacing w:after="0" w:line="240" w:lineRule="auto"/>
              <w:jc w:val="center"/>
              <w:rPr>
                <w:rFonts w:ascii="Times New Roman" w:eastAsia="Times New Roman" w:hAnsi="Times New Roman" w:cs="Times New Roman"/>
                <w:bCs/>
                <w:sz w:val="20"/>
                <w:szCs w:val="20"/>
              </w:rPr>
            </w:pPr>
          </w:p>
        </w:tc>
        <w:tc>
          <w:tcPr>
            <w:tcW w:w="1257"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257" w:type="dxa"/>
            <w:tcBorders>
              <w:top w:val="single" w:sz="4" w:space="0" w:color="auto"/>
              <w:left w:val="single" w:sz="4" w:space="0" w:color="auto"/>
              <w:bottom w:val="single" w:sz="4" w:space="0" w:color="auto"/>
              <w:right w:val="single" w:sz="4" w:space="0" w:color="auto"/>
            </w:tcBorders>
            <w:vAlign w:val="bottom"/>
          </w:tcPr>
          <w:p w:rsidR="002B2DEF" w:rsidRDefault="002B2DEF">
            <w:pPr>
              <w:spacing w:after="0" w:line="240" w:lineRule="auto"/>
              <w:jc w:val="center"/>
              <w:rPr>
                <w:rFonts w:ascii="Times New Roman" w:eastAsia="Times New Roman" w:hAnsi="Times New Roman" w:cs="Times New Roman"/>
                <w:bCs/>
                <w:sz w:val="20"/>
                <w:szCs w:val="20"/>
              </w:rPr>
            </w:pPr>
          </w:p>
        </w:tc>
        <w:tc>
          <w:tcPr>
            <w:tcW w:w="1395" w:type="dxa"/>
            <w:tcBorders>
              <w:top w:val="single" w:sz="4" w:space="0" w:color="auto"/>
              <w:left w:val="single" w:sz="4" w:space="0" w:color="auto"/>
              <w:bottom w:val="single" w:sz="4" w:space="0" w:color="auto"/>
              <w:right w:val="single" w:sz="4" w:space="0" w:color="auto"/>
            </w:tcBorders>
          </w:tcPr>
          <w:p w:rsidR="002B2DEF" w:rsidRDefault="002B2DEF">
            <w:pPr>
              <w:spacing w:after="0" w:line="240" w:lineRule="auto"/>
              <w:jc w:val="center"/>
              <w:rPr>
                <w:rFonts w:ascii="Times New Roman" w:eastAsia="Times New Roman" w:hAnsi="Times New Roman" w:cs="Times New Roman"/>
                <w:bCs/>
                <w:sz w:val="20"/>
                <w:szCs w:val="20"/>
              </w:rPr>
            </w:pPr>
          </w:p>
        </w:tc>
      </w:tr>
      <w:tr w:rsidR="002B2DEF">
        <w:trPr>
          <w:gridAfter w:val="1"/>
          <w:wAfter w:w="15" w:type="dxa"/>
          <w:trHeight w:val="232"/>
        </w:trPr>
        <w:tc>
          <w:tcPr>
            <w:tcW w:w="445"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1.</w:t>
            </w: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39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560"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1.1.</w:t>
            </w:r>
          </w:p>
        </w:tc>
        <w:tc>
          <w:tcPr>
            <w:tcW w:w="545"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698"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117"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125"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396" w:type="dxa"/>
            <w:tcBorders>
              <w:top w:val="single" w:sz="4" w:space="0" w:color="auto"/>
              <w:left w:val="single" w:sz="4" w:space="0" w:color="auto"/>
              <w:bottom w:val="single" w:sz="4" w:space="0" w:color="auto"/>
              <w:right w:val="single" w:sz="4" w:space="0" w:color="auto"/>
            </w:tcBorders>
            <w:vAlign w:val="bottom"/>
          </w:tcPr>
          <w:p w:rsidR="002B2DEF" w:rsidRDefault="002B2DEF">
            <w:pPr>
              <w:spacing w:after="0" w:line="240" w:lineRule="auto"/>
              <w:jc w:val="center"/>
              <w:rPr>
                <w:rFonts w:ascii="Times New Roman" w:eastAsia="Times New Roman" w:hAnsi="Times New Roman" w:cs="Times New Roman"/>
                <w:bCs/>
                <w:sz w:val="20"/>
                <w:szCs w:val="20"/>
              </w:rPr>
            </w:pPr>
          </w:p>
        </w:tc>
        <w:tc>
          <w:tcPr>
            <w:tcW w:w="1257"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257" w:type="dxa"/>
            <w:tcBorders>
              <w:top w:val="single" w:sz="4" w:space="0" w:color="auto"/>
              <w:left w:val="single" w:sz="4" w:space="0" w:color="auto"/>
              <w:bottom w:val="single" w:sz="4" w:space="0" w:color="auto"/>
              <w:right w:val="single" w:sz="4" w:space="0" w:color="auto"/>
            </w:tcBorders>
            <w:vAlign w:val="bottom"/>
          </w:tcPr>
          <w:p w:rsidR="002B2DEF" w:rsidRDefault="002B2DEF">
            <w:pPr>
              <w:spacing w:after="0" w:line="240" w:lineRule="auto"/>
              <w:jc w:val="center"/>
              <w:rPr>
                <w:rFonts w:ascii="Times New Roman" w:eastAsia="Times New Roman" w:hAnsi="Times New Roman" w:cs="Times New Roman"/>
                <w:bCs/>
                <w:sz w:val="20"/>
                <w:szCs w:val="20"/>
              </w:rPr>
            </w:pPr>
          </w:p>
        </w:tc>
        <w:tc>
          <w:tcPr>
            <w:tcW w:w="1395" w:type="dxa"/>
            <w:tcBorders>
              <w:top w:val="single" w:sz="4" w:space="0" w:color="auto"/>
              <w:left w:val="single" w:sz="4" w:space="0" w:color="auto"/>
              <w:bottom w:val="single" w:sz="4" w:space="0" w:color="auto"/>
              <w:right w:val="single" w:sz="4" w:space="0" w:color="auto"/>
            </w:tcBorders>
          </w:tcPr>
          <w:p w:rsidR="002B2DEF" w:rsidRDefault="002B2DEF">
            <w:pPr>
              <w:spacing w:after="0" w:line="240" w:lineRule="auto"/>
              <w:jc w:val="center"/>
              <w:rPr>
                <w:rFonts w:ascii="Times New Roman" w:eastAsia="Times New Roman" w:hAnsi="Times New Roman" w:cs="Times New Roman"/>
                <w:bCs/>
                <w:sz w:val="20"/>
                <w:szCs w:val="20"/>
              </w:rPr>
            </w:pPr>
          </w:p>
        </w:tc>
      </w:tr>
      <w:tr w:rsidR="002B2DEF">
        <w:trPr>
          <w:gridAfter w:val="1"/>
          <w:wAfter w:w="15" w:type="dxa"/>
          <w:trHeight w:val="232"/>
        </w:trPr>
        <w:tc>
          <w:tcPr>
            <w:tcW w:w="445"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
                <w:bCs/>
                <w:sz w:val="20"/>
                <w:szCs w:val="20"/>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39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560"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1.1.1</w:t>
            </w:r>
          </w:p>
        </w:tc>
        <w:tc>
          <w:tcPr>
            <w:tcW w:w="545"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698"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117"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125"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396" w:type="dxa"/>
            <w:tcBorders>
              <w:top w:val="single" w:sz="4" w:space="0" w:color="auto"/>
              <w:left w:val="single" w:sz="4" w:space="0" w:color="auto"/>
              <w:bottom w:val="single" w:sz="4" w:space="0" w:color="auto"/>
              <w:right w:val="single" w:sz="4" w:space="0" w:color="auto"/>
            </w:tcBorders>
            <w:vAlign w:val="bottom"/>
          </w:tcPr>
          <w:p w:rsidR="002B2DEF" w:rsidRDefault="002B2DEF">
            <w:pPr>
              <w:spacing w:after="0" w:line="240" w:lineRule="auto"/>
              <w:jc w:val="center"/>
              <w:rPr>
                <w:rFonts w:ascii="Times New Roman" w:eastAsia="Times New Roman" w:hAnsi="Times New Roman" w:cs="Times New Roman"/>
                <w:bCs/>
                <w:sz w:val="20"/>
                <w:szCs w:val="20"/>
              </w:rPr>
            </w:pPr>
          </w:p>
        </w:tc>
        <w:tc>
          <w:tcPr>
            <w:tcW w:w="1257"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257" w:type="dxa"/>
            <w:tcBorders>
              <w:top w:val="single" w:sz="4" w:space="0" w:color="auto"/>
              <w:left w:val="single" w:sz="4" w:space="0" w:color="auto"/>
              <w:bottom w:val="single" w:sz="4" w:space="0" w:color="auto"/>
              <w:right w:val="single" w:sz="4" w:space="0" w:color="auto"/>
            </w:tcBorders>
            <w:vAlign w:val="bottom"/>
          </w:tcPr>
          <w:p w:rsidR="002B2DEF" w:rsidRDefault="002B2DEF">
            <w:pPr>
              <w:spacing w:after="0" w:line="240" w:lineRule="auto"/>
              <w:jc w:val="center"/>
              <w:rPr>
                <w:rFonts w:ascii="Times New Roman" w:eastAsia="Times New Roman" w:hAnsi="Times New Roman" w:cs="Times New Roman"/>
                <w:bCs/>
                <w:sz w:val="20"/>
                <w:szCs w:val="20"/>
              </w:rPr>
            </w:pPr>
          </w:p>
        </w:tc>
        <w:tc>
          <w:tcPr>
            <w:tcW w:w="1395" w:type="dxa"/>
            <w:tcBorders>
              <w:top w:val="single" w:sz="4" w:space="0" w:color="auto"/>
              <w:left w:val="single" w:sz="4" w:space="0" w:color="auto"/>
              <w:bottom w:val="single" w:sz="4" w:space="0" w:color="auto"/>
              <w:right w:val="single" w:sz="4" w:space="0" w:color="auto"/>
            </w:tcBorders>
          </w:tcPr>
          <w:p w:rsidR="002B2DEF" w:rsidRDefault="002B2DEF">
            <w:pPr>
              <w:spacing w:after="0" w:line="240" w:lineRule="auto"/>
              <w:jc w:val="center"/>
              <w:rPr>
                <w:rFonts w:ascii="Times New Roman" w:eastAsia="Times New Roman" w:hAnsi="Times New Roman" w:cs="Times New Roman"/>
                <w:bCs/>
                <w:sz w:val="20"/>
                <w:szCs w:val="20"/>
              </w:rPr>
            </w:pPr>
          </w:p>
        </w:tc>
      </w:tr>
    </w:tbl>
    <w:p w:rsidR="002B2DEF" w:rsidRDefault="002B2DEF">
      <w:pPr>
        <w:tabs>
          <w:tab w:val="left" w:pos="708"/>
          <w:tab w:val="left" w:pos="1134"/>
        </w:tabs>
        <w:spacing w:after="0" w:line="240" w:lineRule="auto"/>
        <w:ind w:firstLine="567"/>
        <w:jc w:val="both"/>
        <w:rPr>
          <w:rFonts w:ascii="Times New Roman" w:eastAsia="Times New Roman" w:hAnsi="Times New Roman"/>
          <w:bCs/>
          <w:sz w:val="20"/>
          <w:szCs w:val="20"/>
          <w:lang w:eastAsia="ar-SA"/>
        </w:rPr>
      </w:pPr>
    </w:p>
    <w:p w:rsidR="002B2DEF" w:rsidRDefault="002B2DEF">
      <w:pPr>
        <w:tabs>
          <w:tab w:val="left" w:pos="708"/>
          <w:tab w:val="left" w:pos="1134"/>
        </w:tabs>
        <w:spacing w:after="0" w:line="240" w:lineRule="auto"/>
        <w:ind w:firstLine="567"/>
        <w:jc w:val="both"/>
        <w:rPr>
          <w:rFonts w:ascii="Times New Roman" w:eastAsia="Times New Roman" w:hAnsi="Times New Roman"/>
          <w:bCs/>
          <w:sz w:val="20"/>
          <w:szCs w:val="20"/>
          <w:lang w:eastAsia="ar-SA"/>
        </w:rPr>
      </w:pPr>
    </w:p>
    <w:p w:rsidR="002B2DEF" w:rsidRDefault="002B2DEF">
      <w:pPr>
        <w:tabs>
          <w:tab w:val="left" w:pos="708"/>
          <w:tab w:val="left" w:pos="1134"/>
        </w:tabs>
        <w:spacing w:after="0" w:line="240" w:lineRule="auto"/>
        <w:ind w:firstLine="567"/>
        <w:jc w:val="both"/>
        <w:rPr>
          <w:rFonts w:ascii="Times New Roman" w:eastAsia="Times New Roman" w:hAnsi="Times New Roman"/>
          <w:bCs/>
          <w:sz w:val="20"/>
          <w:szCs w:val="20"/>
          <w:lang w:eastAsia="ar-SA"/>
        </w:rPr>
      </w:pPr>
    </w:p>
    <w:p w:rsidR="002B2DEF" w:rsidRDefault="002B2DEF">
      <w:pPr>
        <w:tabs>
          <w:tab w:val="left" w:pos="708"/>
          <w:tab w:val="left" w:pos="1134"/>
        </w:tabs>
        <w:spacing w:after="0" w:line="240" w:lineRule="auto"/>
        <w:ind w:firstLine="567"/>
        <w:jc w:val="both"/>
        <w:rPr>
          <w:rFonts w:ascii="Times New Roman" w:eastAsia="Times New Roman" w:hAnsi="Times New Roman"/>
          <w:bCs/>
          <w:sz w:val="20"/>
          <w:szCs w:val="20"/>
          <w:lang w:eastAsia="ar-SA"/>
        </w:rPr>
      </w:pPr>
    </w:p>
    <w:tbl>
      <w:tblPr>
        <w:tblW w:w="14459" w:type="dxa"/>
        <w:tblInd w:w="675" w:type="dxa"/>
        <w:tblLayout w:type="fixed"/>
        <w:tblLook w:val="01E0" w:firstRow="1" w:lastRow="1" w:firstColumn="1" w:lastColumn="1" w:noHBand="0" w:noVBand="0"/>
      </w:tblPr>
      <w:tblGrid>
        <w:gridCol w:w="7229"/>
        <w:gridCol w:w="7230"/>
      </w:tblGrid>
      <w:tr w:rsidR="002B2DEF">
        <w:trPr>
          <w:trHeight w:val="2261"/>
        </w:trPr>
        <w:tc>
          <w:tcPr>
            <w:tcW w:w="7229" w:type="dxa"/>
            <w:tcBorders>
              <w:top w:val="none" w:sz="4" w:space="0" w:color="000000"/>
              <w:left w:val="none" w:sz="4" w:space="0" w:color="000000"/>
              <w:bottom w:val="none" w:sz="4" w:space="0" w:color="000000"/>
              <w:right w:val="none" w:sz="4" w:space="0" w:color="000000"/>
            </w:tcBorders>
          </w:tcPr>
          <w:p w:rsidR="002B2DEF" w:rsidRDefault="00153555">
            <w:pPr>
              <w:spacing w:after="0" w:line="240" w:lineRule="auto"/>
              <w:rPr>
                <w:rFonts w:ascii="Times New Roman" w:hAnsi="Times New Roman" w:cs="Times New Roman"/>
                <w:b/>
                <w:sz w:val="20"/>
                <w:szCs w:val="20"/>
              </w:rPr>
            </w:pPr>
            <w:r>
              <w:rPr>
                <w:rFonts w:ascii="Times New Roman" w:hAnsi="Times New Roman" w:cs="Times New Roman"/>
                <w:b/>
                <w:sz w:val="20"/>
                <w:szCs w:val="20"/>
              </w:rPr>
              <w:t>ПОКУПАТЕЛЬ:</w:t>
            </w:r>
          </w:p>
          <w:p w:rsidR="002B2DEF" w:rsidRDefault="00153555">
            <w:pPr>
              <w:tabs>
                <w:tab w:val="left" w:pos="284"/>
              </w:tabs>
              <w:spacing w:after="0" w:line="240" w:lineRule="auto"/>
              <w:ind w:firstLine="6"/>
              <w:rPr>
                <w:rFonts w:ascii="Times New Roman" w:hAnsi="Times New Roman"/>
                <w:sz w:val="20"/>
                <w:szCs w:val="20"/>
              </w:rPr>
            </w:pPr>
            <w:r>
              <w:rPr>
                <w:rFonts w:ascii="Times New Roman" w:hAnsi="Times New Roman"/>
                <w:sz w:val="20"/>
                <w:szCs w:val="20"/>
              </w:rPr>
              <w:t xml:space="preserve">Директор филиала </w:t>
            </w:r>
          </w:p>
          <w:p w:rsidR="002B2DEF" w:rsidRDefault="00153555">
            <w:pPr>
              <w:tabs>
                <w:tab w:val="left" w:pos="284"/>
              </w:tabs>
              <w:spacing w:after="0" w:line="240" w:lineRule="auto"/>
              <w:ind w:firstLine="6"/>
              <w:rPr>
                <w:rFonts w:ascii="Times New Roman" w:hAnsi="Times New Roman"/>
                <w:sz w:val="20"/>
                <w:szCs w:val="20"/>
              </w:rPr>
            </w:pPr>
            <w:r>
              <w:rPr>
                <w:rFonts w:ascii="Times New Roman" w:hAnsi="Times New Roman"/>
                <w:sz w:val="20"/>
                <w:szCs w:val="20"/>
              </w:rPr>
              <w:t>ПАО "Россети Центр и Приволжье" - "Калугаэнерго"</w:t>
            </w: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 А.Г. Лебедев /</w:t>
            </w:r>
          </w:p>
          <w:p w:rsidR="002B2DEF" w:rsidRDefault="002B2DEF">
            <w:pPr>
              <w:spacing w:after="0" w:line="240" w:lineRule="auto"/>
              <w:rPr>
                <w:rFonts w:ascii="Times New Roman" w:hAnsi="Times New Roman"/>
                <w:sz w:val="20"/>
                <w:szCs w:val="20"/>
              </w:rPr>
            </w:pPr>
          </w:p>
          <w:p w:rsidR="002B2DEF" w:rsidRDefault="00153555" w:rsidP="004F2F94">
            <w:pPr>
              <w:spacing w:after="0" w:line="240" w:lineRule="auto"/>
              <w:rPr>
                <w:rFonts w:ascii="Times New Roman" w:hAnsi="Times New Roman" w:cs="Times New Roman"/>
                <w:sz w:val="20"/>
                <w:szCs w:val="20"/>
              </w:rPr>
            </w:pPr>
            <w:r>
              <w:rPr>
                <w:rFonts w:ascii="Times New Roman" w:hAnsi="Times New Roman"/>
                <w:sz w:val="20"/>
                <w:szCs w:val="20"/>
              </w:rPr>
              <w:t>М.П.   «_____» _____________</w:t>
            </w:r>
            <w:r>
              <w:rPr>
                <w:rFonts w:ascii="Times New Roman" w:eastAsia="Times New Roman" w:hAnsi="Times New Roman" w:cs="Times New Roman"/>
                <w:sz w:val="20"/>
                <w:szCs w:val="20"/>
                <w:lang w:eastAsia="ru-RU"/>
              </w:rPr>
              <w:t>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г</w:t>
            </w:r>
            <w:r>
              <w:rPr>
                <w:rFonts w:ascii="Times New Roman" w:hAnsi="Times New Roman"/>
                <w:sz w:val="20"/>
                <w:szCs w:val="20"/>
              </w:rPr>
              <w:t>.</w:t>
            </w:r>
            <w:r>
              <w:rPr>
                <w:rFonts w:ascii="Times New Roman" w:hAnsi="Times New Roman" w:cs="Times New Roman"/>
                <w:sz w:val="20"/>
                <w:szCs w:val="20"/>
              </w:rPr>
              <w:t xml:space="preserve">                     </w:t>
            </w:r>
          </w:p>
        </w:tc>
        <w:tc>
          <w:tcPr>
            <w:tcW w:w="7230" w:type="dxa"/>
            <w:tcBorders>
              <w:top w:val="none" w:sz="4" w:space="0" w:color="000000"/>
              <w:left w:val="none" w:sz="4" w:space="0" w:color="000000"/>
              <w:bottom w:val="none" w:sz="4" w:space="0" w:color="000000"/>
              <w:right w:val="none" w:sz="4" w:space="0" w:color="000000"/>
            </w:tcBorders>
          </w:tcPr>
          <w:p w:rsidR="002B2DEF" w:rsidRDefault="00153555">
            <w:pPr>
              <w:spacing w:after="0" w:line="240" w:lineRule="auto"/>
              <w:rPr>
                <w:rFonts w:ascii="Times New Roman" w:hAnsi="Times New Roman"/>
                <w:b/>
                <w:sz w:val="20"/>
                <w:szCs w:val="20"/>
              </w:rPr>
            </w:pPr>
            <w:r>
              <w:rPr>
                <w:rFonts w:ascii="Times New Roman" w:hAnsi="Times New Roman"/>
                <w:b/>
                <w:sz w:val="20"/>
                <w:szCs w:val="20"/>
              </w:rPr>
              <w:t>ПОСТАВЩИК:</w:t>
            </w: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153555">
            <w:pPr>
              <w:framePr w:hSpace="180" w:wrap="around" w:vAnchor="text" w:hAnchor="margin" w:xAlign="center" w:y="109"/>
              <w:spacing w:after="0" w:line="240" w:lineRule="auto"/>
              <w:ind w:firstLine="6"/>
              <w:jc w:val="both"/>
              <w:rPr>
                <w:rFonts w:ascii="Times New Roman" w:hAnsi="Times New Roman"/>
                <w:sz w:val="20"/>
                <w:szCs w:val="20"/>
              </w:rPr>
            </w:pPr>
            <w:r>
              <w:rPr>
                <w:rFonts w:ascii="Times New Roman" w:hAnsi="Times New Roman"/>
                <w:sz w:val="20"/>
                <w:szCs w:val="20"/>
              </w:rPr>
              <w:t>____________________ /</w:t>
            </w:r>
            <w:r>
              <w:t xml:space="preserve"> </w:t>
            </w:r>
            <w:r>
              <w:rPr>
                <w:rFonts w:ascii="Times New Roman" w:hAnsi="Times New Roman"/>
                <w:sz w:val="20"/>
                <w:szCs w:val="20"/>
              </w:rPr>
              <w:t>/</w:t>
            </w:r>
          </w:p>
          <w:p w:rsidR="002B2DEF" w:rsidRDefault="00153555">
            <w:pPr>
              <w:tabs>
                <w:tab w:val="left" w:pos="2792"/>
              </w:tabs>
              <w:spacing w:after="0" w:line="240" w:lineRule="auto"/>
              <w:rPr>
                <w:rFonts w:ascii="Times New Roman" w:hAnsi="Times New Roman"/>
                <w:color w:val="FF0000"/>
                <w:sz w:val="20"/>
                <w:szCs w:val="20"/>
              </w:rPr>
            </w:pPr>
            <w:r>
              <w:rPr>
                <w:rFonts w:ascii="Times New Roman" w:hAnsi="Times New Roman"/>
                <w:color w:val="FF0000"/>
                <w:sz w:val="20"/>
                <w:szCs w:val="20"/>
              </w:rPr>
              <w:t xml:space="preserve"> </w:t>
            </w:r>
            <w:r>
              <w:rPr>
                <w:rFonts w:ascii="Times New Roman" w:hAnsi="Times New Roman"/>
                <w:color w:val="FF0000"/>
                <w:sz w:val="20"/>
                <w:szCs w:val="20"/>
              </w:rPr>
              <w:tab/>
            </w:r>
          </w:p>
          <w:p w:rsidR="002B2DEF" w:rsidRDefault="00153555" w:rsidP="004F2F94">
            <w:pPr>
              <w:spacing w:after="0" w:line="240" w:lineRule="auto"/>
              <w:rPr>
                <w:rFonts w:ascii="Times New Roman" w:hAnsi="Times New Roman"/>
                <w:b/>
                <w:sz w:val="20"/>
                <w:szCs w:val="20"/>
              </w:rPr>
            </w:pPr>
            <w:r>
              <w:rPr>
                <w:rFonts w:ascii="Times New Roman" w:hAnsi="Times New Roman"/>
                <w:sz w:val="20"/>
                <w:szCs w:val="20"/>
              </w:rPr>
              <w:t>М.П.   «_____» _____________</w:t>
            </w:r>
            <w:r>
              <w:rPr>
                <w:rFonts w:ascii="Times New Roman" w:eastAsia="Times New Roman" w:hAnsi="Times New Roman" w:cs="Times New Roman"/>
                <w:sz w:val="20"/>
                <w:szCs w:val="20"/>
                <w:lang w:eastAsia="ru-RU"/>
              </w:rPr>
              <w:t>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г</w:t>
            </w:r>
            <w:r>
              <w:rPr>
                <w:rFonts w:ascii="Times New Roman" w:hAnsi="Times New Roman"/>
                <w:sz w:val="20"/>
                <w:szCs w:val="20"/>
              </w:rPr>
              <w:t>.</w:t>
            </w:r>
          </w:p>
        </w:tc>
      </w:tr>
    </w:tbl>
    <w:p w:rsidR="002B2DEF" w:rsidRDefault="002B2DEF">
      <w:pPr>
        <w:rPr>
          <w:sz w:val="20"/>
          <w:szCs w:val="20"/>
        </w:rPr>
      </w:pPr>
    </w:p>
    <w:p w:rsidR="002B2DEF" w:rsidRDefault="002B2DEF">
      <w:pPr>
        <w:rPr>
          <w:sz w:val="20"/>
          <w:szCs w:val="20"/>
        </w:rPr>
      </w:pPr>
    </w:p>
    <w:p w:rsidR="002B2DEF" w:rsidRDefault="002B2DEF">
      <w:pPr>
        <w:rPr>
          <w:sz w:val="20"/>
          <w:szCs w:val="20"/>
        </w:rPr>
        <w:sectPr w:rsidR="002B2DEF">
          <w:pgSz w:w="16839" w:h="11907" w:orient="landscape"/>
          <w:pgMar w:top="709" w:right="1134" w:bottom="426" w:left="851" w:header="0" w:footer="0" w:gutter="0"/>
          <w:cols w:space="720"/>
          <w:docGrid w:linePitch="360"/>
        </w:sectPr>
      </w:pPr>
    </w:p>
    <w:p w:rsidR="002B2DEF" w:rsidRDefault="00153555">
      <w:pPr>
        <w:tabs>
          <w:tab w:val="left" w:pos="709"/>
          <w:tab w:val="left" w:pos="2856"/>
          <w:tab w:val="left" w:pos="7087"/>
          <w:tab w:val="right" w:pos="9497"/>
        </w:tabs>
        <w:spacing w:after="0" w:line="240" w:lineRule="auto"/>
        <w:jc w:val="right"/>
        <w:rPr>
          <w:rFonts w:ascii="Times New Roman" w:hAnsi="Times New Roman" w:cs="Times New Roman"/>
          <w:sz w:val="20"/>
          <w:szCs w:val="20"/>
        </w:rPr>
      </w:pPr>
      <w:r>
        <w:rPr>
          <w:rFonts w:ascii="Times New Roman" w:eastAsia="Times New Roman" w:hAnsi="Times New Roman" w:cs="Times New Roman"/>
          <w:bCs/>
          <w:sz w:val="20"/>
          <w:szCs w:val="20"/>
        </w:rPr>
        <w:tab/>
      </w:r>
      <w:r>
        <w:rPr>
          <w:rFonts w:ascii="Times New Roman" w:eastAsia="Times New Roman" w:hAnsi="Times New Roman" w:cs="Times New Roman"/>
          <w:bCs/>
          <w:sz w:val="20"/>
          <w:szCs w:val="20"/>
        </w:rPr>
        <w:tab/>
      </w:r>
      <w:r>
        <w:rPr>
          <w:rFonts w:ascii="Times New Roman" w:eastAsia="Times New Roman" w:hAnsi="Times New Roman" w:cs="Times New Roman"/>
          <w:bCs/>
          <w:sz w:val="20"/>
          <w:szCs w:val="20"/>
        </w:rPr>
        <w:tab/>
      </w:r>
      <w:r>
        <w:rPr>
          <w:rFonts w:ascii="Times New Roman" w:eastAsia="Times New Roman" w:hAnsi="Times New Roman" w:cs="Times New Roman"/>
          <w:bCs/>
          <w:sz w:val="20"/>
          <w:szCs w:val="20"/>
        </w:rPr>
        <w:tab/>
      </w:r>
      <w:r>
        <w:rPr>
          <w:rFonts w:ascii="Times New Roman" w:hAnsi="Times New Roman" w:cs="Times New Roman"/>
          <w:sz w:val="20"/>
          <w:szCs w:val="20"/>
        </w:rPr>
        <w:t>Приложение №5</w:t>
      </w:r>
    </w:p>
    <w:p w:rsidR="002B2DEF" w:rsidRDefault="00153555">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 договору поставки № ________ от </w:t>
      </w:r>
      <w:proofErr w:type="gramStart"/>
      <w:r>
        <w:rPr>
          <w:rFonts w:ascii="Times New Roman" w:eastAsia="Times New Roman" w:hAnsi="Times New Roman" w:cs="Times New Roman"/>
          <w:sz w:val="20"/>
          <w:szCs w:val="20"/>
          <w:lang w:eastAsia="ru-RU"/>
        </w:rPr>
        <w:t xml:space="preserve">«  </w:t>
      </w:r>
      <w:proofErr w:type="gramEnd"/>
      <w:r>
        <w:rPr>
          <w:rFonts w:ascii="Times New Roman" w:eastAsia="Times New Roman" w:hAnsi="Times New Roman" w:cs="Times New Roman"/>
          <w:sz w:val="20"/>
          <w:szCs w:val="20"/>
          <w:lang w:eastAsia="ru-RU"/>
        </w:rPr>
        <w:t xml:space="preserve">  » _____ 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 xml:space="preserve"> г.</w:t>
      </w:r>
    </w:p>
    <w:p w:rsidR="002B2DEF" w:rsidRDefault="002B2DEF">
      <w:pPr>
        <w:spacing w:after="0" w:line="240" w:lineRule="auto"/>
        <w:jc w:val="right"/>
        <w:rPr>
          <w:rFonts w:ascii="Times New Roman" w:eastAsia="Times New Roman" w:hAnsi="Times New Roman" w:cs="Times New Roman"/>
          <w:sz w:val="20"/>
          <w:szCs w:val="20"/>
          <w:lang w:eastAsia="ru-RU"/>
        </w:rPr>
      </w:pPr>
    </w:p>
    <w:p w:rsidR="002B2DEF" w:rsidRDefault="002B2DEF">
      <w:pPr>
        <w:spacing w:after="0" w:line="240" w:lineRule="auto"/>
        <w:jc w:val="right"/>
        <w:rPr>
          <w:rFonts w:ascii="Times New Roman" w:eastAsia="Times New Roman" w:hAnsi="Times New Roman" w:cs="Times New Roman"/>
          <w:sz w:val="20"/>
          <w:szCs w:val="20"/>
          <w:lang w:eastAsia="ru-RU"/>
        </w:rPr>
      </w:pPr>
    </w:p>
    <w:p w:rsidR="002B2DEF" w:rsidRDefault="002B2DEF">
      <w:pPr>
        <w:spacing w:after="0" w:line="240" w:lineRule="auto"/>
        <w:jc w:val="right"/>
        <w:rPr>
          <w:rFonts w:ascii="Times New Roman" w:eastAsia="Times New Roman" w:hAnsi="Times New Roman" w:cs="Times New Roman"/>
          <w:sz w:val="20"/>
          <w:szCs w:val="20"/>
          <w:lang w:eastAsia="ru-RU"/>
        </w:rPr>
      </w:pPr>
    </w:p>
    <w:p w:rsidR="002B2DEF" w:rsidRDefault="00153555">
      <w:pPr>
        <w:spacing w:after="0" w:line="240" w:lineRule="auto"/>
        <w:jc w:val="center"/>
        <w:rPr>
          <w:rFonts w:ascii="Times New Roman" w:hAnsi="Times New Roman" w:cs="Times New Roman"/>
          <w:sz w:val="20"/>
          <w:szCs w:val="20"/>
        </w:rPr>
      </w:pPr>
      <w:r>
        <w:rPr>
          <w:rFonts w:ascii="Times New Roman" w:hAnsi="Times New Roman" w:cs="Times New Roman"/>
          <w:b/>
          <w:sz w:val="20"/>
          <w:szCs w:val="20"/>
        </w:rPr>
        <w:t>ЗАЯВКА</w:t>
      </w:r>
      <w:r>
        <w:rPr>
          <w:rFonts w:ascii="Times New Roman" w:hAnsi="Times New Roman" w:cs="Times New Roman"/>
          <w:sz w:val="20"/>
          <w:szCs w:val="20"/>
        </w:rPr>
        <w:t xml:space="preserve"> (форма)</w:t>
      </w:r>
    </w:p>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ЗАЯВКА НА ПОСТАВКУ ТОВАРА от «_____» _______ 202</w:t>
      </w:r>
      <w:r w:rsidR="004F2F94">
        <w:rPr>
          <w:rFonts w:ascii="Times New Roman" w:hAnsi="Times New Roman" w:cs="Times New Roman"/>
          <w:b/>
          <w:sz w:val="20"/>
          <w:szCs w:val="20"/>
        </w:rPr>
        <w:t>6</w:t>
      </w:r>
      <w:r>
        <w:rPr>
          <w:rFonts w:ascii="Times New Roman" w:hAnsi="Times New Roman" w:cs="Times New Roman"/>
          <w:b/>
          <w:sz w:val="20"/>
          <w:szCs w:val="20"/>
        </w:rPr>
        <w:t xml:space="preserve"> года</w:t>
      </w:r>
    </w:p>
    <w:p w:rsidR="002B2DEF" w:rsidRDefault="0015355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к Договору №            от «____» _________ 202</w:t>
      </w:r>
      <w:r w:rsidR="004F2F94">
        <w:rPr>
          <w:rFonts w:ascii="Times New Roman" w:hAnsi="Times New Roman" w:cs="Times New Roman"/>
          <w:sz w:val="20"/>
          <w:szCs w:val="20"/>
        </w:rPr>
        <w:t>6</w:t>
      </w:r>
      <w:r>
        <w:rPr>
          <w:rFonts w:ascii="Times New Roman" w:hAnsi="Times New Roman" w:cs="Times New Roman"/>
          <w:sz w:val="20"/>
          <w:szCs w:val="20"/>
        </w:rPr>
        <w:t xml:space="preserve"> года</w:t>
      </w:r>
    </w:p>
    <w:p w:rsidR="002B2DEF" w:rsidRDefault="00153555">
      <w:pPr>
        <w:spacing w:after="0" w:line="240" w:lineRule="auto"/>
        <w:rPr>
          <w:rFonts w:ascii="Times New Roman" w:hAnsi="Times New Roman" w:cs="Times New Roman"/>
          <w:sz w:val="20"/>
          <w:szCs w:val="20"/>
        </w:rPr>
      </w:pPr>
      <w:r>
        <w:rPr>
          <w:rFonts w:ascii="Times New Roman" w:hAnsi="Times New Roman" w:cs="Times New Roman"/>
          <w:sz w:val="20"/>
          <w:szCs w:val="20"/>
        </w:rPr>
        <w:t>Поставщик:</w:t>
      </w:r>
    </w:p>
    <w:p w:rsidR="002B2DEF" w:rsidRDefault="00153555">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Покупатель: </w:t>
      </w:r>
    </w:p>
    <w:tbl>
      <w:tblPr>
        <w:tblW w:w="14979" w:type="dxa"/>
        <w:tblInd w:w="-93" w:type="dxa"/>
        <w:tblLayout w:type="fixed"/>
        <w:tblCellMar>
          <w:left w:w="0" w:type="dxa"/>
          <w:right w:w="0" w:type="dxa"/>
        </w:tblCellMar>
        <w:tblLook w:val="00A0" w:firstRow="1" w:lastRow="0" w:firstColumn="1" w:lastColumn="0" w:noHBand="0" w:noVBand="0"/>
      </w:tblPr>
      <w:tblGrid>
        <w:gridCol w:w="93"/>
        <w:gridCol w:w="579"/>
        <w:gridCol w:w="1698"/>
        <w:gridCol w:w="78"/>
        <w:gridCol w:w="2905"/>
        <w:gridCol w:w="443"/>
        <w:gridCol w:w="549"/>
        <w:gridCol w:w="160"/>
        <w:gridCol w:w="821"/>
        <w:gridCol w:w="30"/>
        <w:gridCol w:w="1116"/>
        <w:gridCol w:w="425"/>
        <w:gridCol w:w="705"/>
        <w:gridCol w:w="850"/>
        <w:gridCol w:w="288"/>
        <w:gridCol w:w="1122"/>
        <w:gridCol w:w="8"/>
        <w:gridCol w:w="1271"/>
        <w:gridCol w:w="1284"/>
        <w:gridCol w:w="142"/>
        <w:gridCol w:w="412"/>
      </w:tblGrid>
      <w:tr w:rsidR="002B2DEF">
        <w:trPr>
          <w:gridBefore w:val="1"/>
          <w:gridAfter w:val="1"/>
          <w:wBefore w:w="93" w:type="dxa"/>
          <w:wAfter w:w="412" w:type="dxa"/>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п/п</w:t>
            </w:r>
          </w:p>
        </w:tc>
        <w:tc>
          <w:tcPr>
            <w:tcW w:w="1698" w:type="dxa"/>
            <w:vMerge w:val="restart"/>
            <w:tcBorders>
              <w:top w:val="single" w:sz="4" w:space="0" w:color="auto"/>
              <w:left w:val="none" w:sz="4" w:space="0" w:color="000000"/>
              <w:bottom w:val="single" w:sz="4" w:space="0" w:color="auto"/>
              <w:right w:val="single" w:sz="4" w:space="0" w:color="auto"/>
            </w:tcBorders>
            <w:tcMar>
              <w:top w:w="15" w:type="dxa"/>
              <w:left w:w="15" w:type="dxa"/>
              <w:bottom w:w="0" w:type="dxa"/>
              <w:right w:w="15" w:type="dxa"/>
            </w:tcMar>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Наименование и тип товара</w:t>
            </w:r>
          </w:p>
          <w:p w:rsidR="002B2DEF" w:rsidRDefault="00153555">
            <w:pPr>
              <w:pStyle w:val="affa"/>
              <w:spacing w:line="240" w:lineRule="auto"/>
              <w:jc w:val="center"/>
              <w:rPr>
                <w:b/>
                <w:bCs/>
                <w:sz w:val="20"/>
                <w:szCs w:val="20"/>
              </w:rPr>
            </w:pPr>
            <w:r>
              <w:rPr>
                <w:bCs/>
                <w:sz w:val="20"/>
                <w:szCs w:val="20"/>
              </w:rPr>
              <w:t>(в соответствии со справочником МТР)</w:t>
            </w:r>
          </w:p>
        </w:tc>
        <w:tc>
          <w:tcPr>
            <w:tcW w:w="2983"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Марка</w:t>
            </w:r>
          </w:p>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Ед. изм.</w:t>
            </w:r>
          </w:p>
        </w:tc>
        <w:tc>
          <w:tcPr>
            <w:tcW w:w="981" w:type="dxa"/>
            <w:gridSpan w:val="2"/>
            <w:vMerge w:val="restart"/>
            <w:tcBorders>
              <w:top w:val="single" w:sz="4" w:space="0" w:color="auto"/>
              <w:left w:val="none" w:sz="4" w:space="0" w:color="000000"/>
              <w:bottom w:val="single" w:sz="4" w:space="0" w:color="auto"/>
              <w:right w:val="single" w:sz="4" w:space="0" w:color="auto"/>
            </w:tcBorders>
            <w:tcMar>
              <w:top w:w="15" w:type="dxa"/>
              <w:left w:w="15" w:type="dxa"/>
              <w:bottom w:w="0" w:type="dxa"/>
              <w:right w:w="15" w:type="dxa"/>
            </w:tcMar>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Кол-во</w:t>
            </w:r>
          </w:p>
        </w:tc>
        <w:tc>
          <w:tcPr>
            <w:tcW w:w="1146" w:type="dxa"/>
            <w:gridSpan w:val="2"/>
            <w:vMerge w:val="restart"/>
            <w:tcBorders>
              <w:top w:val="single" w:sz="4" w:space="0" w:color="auto"/>
              <w:left w:val="none" w:sz="4" w:space="0" w:color="000000"/>
              <w:bottom w:val="single" w:sz="4" w:space="0" w:color="auto"/>
              <w:right w:val="single" w:sz="4" w:space="0" w:color="auto"/>
            </w:tcBorders>
            <w:tcMar>
              <w:top w:w="15" w:type="dxa"/>
              <w:left w:w="15" w:type="dxa"/>
              <w:bottom w:w="0" w:type="dxa"/>
              <w:right w:w="15" w:type="dxa"/>
            </w:tcMar>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Цена за ед. без НДС, руб.</w:t>
            </w:r>
          </w:p>
        </w:tc>
        <w:tc>
          <w:tcPr>
            <w:tcW w:w="1130" w:type="dxa"/>
            <w:gridSpan w:val="2"/>
            <w:vMerge w:val="restart"/>
            <w:tcBorders>
              <w:top w:val="single" w:sz="4" w:space="0" w:color="auto"/>
              <w:left w:val="none" w:sz="4" w:space="0" w:color="000000"/>
              <w:bottom w:val="single" w:sz="4" w:space="0" w:color="auto"/>
              <w:right w:val="single" w:sz="4" w:space="0" w:color="auto"/>
            </w:tcBorders>
            <w:tcMar>
              <w:top w:w="15" w:type="dxa"/>
              <w:left w:w="15" w:type="dxa"/>
              <w:bottom w:w="0" w:type="dxa"/>
              <w:right w:w="15" w:type="dxa"/>
            </w:tcMar>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Сумма без НДС, руб.</w:t>
            </w:r>
          </w:p>
        </w:tc>
        <w:tc>
          <w:tcPr>
            <w:tcW w:w="2260" w:type="dxa"/>
            <w:gridSpan w:val="3"/>
            <w:tcBorders>
              <w:top w:val="single" w:sz="4" w:space="0" w:color="auto"/>
              <w:left w:val="none" w:sz="4" w:space="0" w:color="000000"/>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НДС</w:t>
            </w:r>
          </w:p>
        </w:tc>
        <w:tc>
          <w:tcPr>
            <w:tcW w:w="1279" w:type="dxa"/>
            <w:gridSpan w:val="2"/>
            <w:vMerge w:val="restart"/>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Сумма с НДС, руб.</w:t>
            </w:r>
          </w:p>
        </w:tc>
        <w:tc>
          <w:tcPr>
            <w:tcW w:w="1426" w:type="dxa"/>
            <w:gridSpan w:val="2"/>
            <w:vMerge w:val="restart"/>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Срок поставки товара</w:t>
            </w:r>
          </w:p>
        </w:tc>
      </w:tr>
      <w:tr w:rsidR="002B2DEF">
        <w:trPr>
          <w:gridBefore w:val="1"/>
          <w:gridAfter w:val="1"/>
          <w:wBefore w:w="93" w:type="dxa"/>
          <w:wAfter w:w="412" w:type="dxa"/>
          <w:cantSplit/>
          <w:trHeight w:val="457"/>
        </w:trPr>
        <w:tc>
          <w:tcPr>
            <w:tcW w:w="57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20"/>
                <w:szCs w:val="20"/>
              </w:rPr>
            </w:pPr>
          </w:p>
        </w:tc>
        <w:tc>
          <w:tcPr>
            <w:tcW w:w="1698" w:type="dxa"/>
            <w:vMerge/>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20"/>
                <w:szCs w:val="20"/>
              </w:rPr>
            </w:pPr>
          </w:p>
        </w:tc>
        <w:tc>
          <w:tcPr>
            <w:tcW w:w="2983" w:type="dxa"/>
            <w:gridSpan w:val="2"/>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20"/>
                <w:szCs w:val="20"/>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20"/>
                <w:szCs w:val="20"/>
              </w:rPr>
            </w:pPr>
          </w:p>
        </w:tc>
        <w:tc>
          <w:tcPr>
            <w:tcW w:w="981" w:type="dxa"/>
            <w:gridSpan w:val="2"/>
            <w:vMerge/>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20"/>
                <w:szCs w:val="20"/>
              </w:rPr>
            </w:pPr>
          </w:p>
        </w:tc>
        <w:tc>
          <w:tcPr>
            <w:tcW w:w="1146" w:type="dxa"/>
            <w:gridSpan w:val="2"/>
            <w:vMerge/>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20"/>
                <w:szCs w:val="20"/>
              </w:rPr>
            </w:pPr>
          </w:p>
        </w:tc>
        <w:tc>
          <w:tcPr>
            <w:tcW w:w="1130" w:type="dxa"/>
            <w:gridSpan w:val="2"/>
            <w:vMerge/>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20"/>
                <w:szCs w:val="20"/>
              </w:rPr>
            </w:pPr>
          </w:p>
        </w:tc>
        <w:tc>
          <w:tcPr>
            <w:tcW w:w="850" w:type="dxa"/>
            <w:tcBorders>
              <w:top w:val="single" w:sz="4" w:space="0" w:color="auto"/>
              <w:left w:val="none" w:sz="4" w:space="0" w:color="000000"/>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Ставка, %</w:t>
            </w:r>
          </w:p>
        </w:tc>
        <w:tc>
          <w:tcPr>
            <w:tcW w:w="1410" w:type="dxa"/>
            <w:gridSpan w:val="2"/>
            <w:tcBorders>
              <w:top w:val="single" w:sz="4" w:space="0" w:color="auto"/>
              <w:left w:val="none" w:sz="4" w:space="0" w:color="000000"/>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Сумма НДС,</w:t>
            </w:r>
          </w:p>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руб.</w:t>
            </w:r>
          </w:p>
        </w:tc>
        <w:tc>
          <w:tcPr>
            <w:tcW w:w="1279" w:type="dxa"/>
            <w:gridSpan w:val="2"/>
            <w:vMerge/>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20"/>
                <w:szCs w:val="20"/>
              </w:rPr>
            </w:pPr>
          </w:p>
        </w:tc>
        <w:tc>
          <w:tcPr>
            <w:tcW w:w="1426" w:type="dxa"/>
            <w:gridSpan w:val="2"/>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20"/>
                <w:szCs w:val="20"/>
              </w:rPr>
            </w:pPr>
          </w:p>
        </w:tc>
      </w:tr>
      <w:tr w:rsidR="002B2DEF">
        <w:trPr>
          <w:gridBefore w:val="1"/>
          <w:gridAfter w:val="1"/>
          <w:wBefore w:w="93" w:type="dxa"/>
          <w:wAfter w:w="412" w:type="dxa"/>
          <w:trHeight w:val="315"/>
        </w:trPr>
        <w:tc>
          <w:tcPr>
            <w:tcW w:w="579" w:type="dxa"/>
            <w:tcBorders>
              <w:top w:val="none" w:sz="4" w:space="0" w:color="000000"/>
              <w:left w:val="single" w:sz="4" w:space="0" w:color="auto"/>
              <w:bottom w:val="single" w:sz="4" w:space="0" w:color="auto"/>
              <w:right w:val="single" w:sz="4" w:space="0" w:color="auto"/>
            </w:tcBorders>
            <w:tcMar>
              <w:top w:w="15" w:type="dxa"/>
              <w:left w:w="15" w:type="dxa"/>
              <w:bottom w:w="0" w:type="dxa"/>
              <w:right w:w="15" w:type="dxa"/>
            </w:tcMar>
          </w:tcPr>
          <w:p w:rsidR="002B2DEF" w:rsidRDefault="0015355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698" w:type="dxa"/>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tcPr>
          <w:p w:rsidR="002B2DEF" w:rsidRDefault="002B2DEF">
            <w:pPr>
              <w:spacing w:after="0" w:line="240" w:lineRule="auto"/>
              <w:jc w:val="center"/>
              <w:rPr>
                <w:rFonts w:ascii="Times New Roman" w:hAnsi="Times New Roman" w:cs="Times New Roman"/>
                <w:sz w:val="20"/>
                <w:szCs w:val="20"/>
              </w:rPr>
            </w:pPr>
          </w:p>
        </w:tc>
        <w:tc>
          <w:tcPr>
            <w:tcW w:w="298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2B2DEF" w:rsidRDefault="002B2DEF">
            <w:pPr>
              <w:spacing w:after="0" w:line="240" w:lineRule="auto"/>
              <w:jc w:val="center"/>
              <w:rPr>
                <w:rFonts w:ascii="Times New Roman" w:hAnsi="Times New Roman" w:cs="Times New Roman"/>
                <w:sz w:val="20"/>
                <w:szCs w:val="20"/>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B2DEF" w:rsidRDefault="002B2DEF">
            <w:pPr>
              <w:spacing w:after="0" w:line="240" w:lineRule="auto"/>
              <w:jc w:val="center"/>
              <w:rPr>
                <w:rFonts w:ascii="Times New Roman" w:hAnsi="Times New Roman" w:cs="Times New Roman"/>
                <w:sz w:val="20"/>
                <w:szCs w:val="20"/>
              </w:rPr>
            </w:pPr>
          </w:p>
        </w:tc>
        <w:tc>
          <w:tcPr>
            <w:tcW w:w="981" w:type="dxa"/>
            <w:gridSpan w:val="2"/>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2B2DEF" w:rsidRDefault="002B2DEF">
            <w:pPr>
              <w:spacing w:after="0" w:line="240" w:lineRule="auto"/>
              <w:jc w:val="center"/>
              <w:rPr>
                <w:rFonts w:ascii="Times New Roman" w:hAnsi="Times New Roman" w:cs="Times New Roman"/>
                <w:sz w:val="20"/>
                <w:szCs w:val="20"/>
              </w:rPr>
            </w:pPr>
          </w:p>
        </w:tc>
        <w:tc>
          <w:tcPr>
            <w:tcW w:w="1146" w:type="dxa"/>
            <w:gridSpan w:val="2"/>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2B2DEF" w:rsidRDefault="002B2DEF">
            <w:pPr>
              <w:spacing w:after="0" w:line="240" w:lineRule="auto"/>
              <w:jc w:val="center"/>
              <w:rPr>
                <w:rFonts w:ascii="Times New Roman" w:hAnsi="Times New Roman" w:cs="Times New Roman"/>
                <w:sz w:val="20"/>
                <w:szCs w:val="20"/>
              </w:rPr>
            </w:pPr>
          </w:p>
        </w:tc>
        <w:tc>
          <w:tcPr>
            <w:tcW w:w="1130" w:type="dxa"/>
            <w:gridSpan w:val="2"/>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2B2DEF" w:rsidRDefault="002B2DEF">
            <w:pPr>
              <w:spacing w:after="0" w:line="240" w:lineRule="auto"/>
              <w:jc w:val="center"/>
              <w:rPr>
                <w:rFonts w:ascii="Times New Roman" w:eastAsia="Arial Unicode MS" w:hAnsi="Times New Roman" w:cs="Times New Roman"/>
                <w:sz w:val="20"/>
                <w:szCs w:val="20"/>
              </w:rPr>
            </w:pPr>
          </w:p>
        </w:tc>
        <w:tc>
          <w:tcPr>
            <w:tcW w:w="850" w:type="dxa"/>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sz w:val="20"/>
                <w:szCs w:val="20"/>
              </w:rPr>
            </w:pP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Arial Unicode MS" w:hAnsi="Times New Roman" w:cs="Times New Roman"/>
                <w:sz w:val="20"/>
                <w:szCs w:val="20"/>
              </w:rPr>
            </w:pPr>
          </w:p>
        </w:tc>
        <w:tc>
          <w:tcPr>
            <w:tcW w:w="1279" w:type="dxa"/>
            <w:gridSpan w:val="2"/>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Arial Unicode MS" w:hAnsi="Times New Roman" w:cs="Times New Roman"/>
                <w:sz w:val="20"/>
                <w:szCs w:val="20"/>
              </w:rPr>
            </w:pPr>
          </w:p>
        </w:tc>
        <w:tc>
          <w:tcPr>
            <w:tcW w:w="1426" w:type="dxa"/>
            <w:gridSpan w:val="2"/>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sz w:val="20"/>
                <w:szCs w:val="20"/>
              </w:rPr>
            </w:pPr>
          </w:p>
        </w:tc>
      </w:tr>
      <w:tr w:rsidR="002B2DEF">
        <w:trPr>
          <w:gridBefore w:val="1"/>
          <w:gridAfter w:val="1"/>
          <w:wBefore w:w="93" w:type="dxa"/>
          <w:wAfter w:w="412" w:type="dxa"/>
          <w:trHeight w:val="300"/>
        </w:trPr>
        <w:tc>
          <w:tcPr>
            <w:tcW w:w="579" w:type="dxa"/>
            <w:tcBorders>
              <w:top w:val="none" w:sz="4" w:space="0" w:color="000000"/>
              <w:left w:val="single" w:sz="4" w:space="0" w:color="auto"/>
              <w:bottom w:val="single" w:sz="4" w:space="0" w:color="auto"/>
              <w:right w:val="none" w:sz="4" w:space="0" w:color="000000"/>
            </w:tcBorders>
            <w:noWrap/>
            <w:tcMar>
              <w:top w:w="15" w:type="dxa"/>
              <w:left w:w="15" w:type="dxa"/>
              <w:bottom w:w="0" w:type="dxa"/>
              <w:right w:w="15" w:type="dxa"/>
            </w:tcMar>
          </w:tcPr>
          <w:p w:rsidR="002B2DEF" w:rsidRDefault="002B2DEF">
            <w:pPr>
              <w:spacing w:after="0" w:line="240" w:lineRule="auto"/>
              <w:jc w:val="center"/>
              <w:rPr>
                <w:rFonts w:ascii="Times New Roman" w:hAnsi="Times New Roman" w:cs="Times New Roman"/>
                <w:sz w:val="20"/>
                <w:szCs w:val="20"/>
              </w:rPr>
            </w:pPr>
          </w:p>
        </w:tc>
        <w:tc>
          <w:tcPr>
            <w:tcW w:w="1698" w:type="dxa"/>
            <w:tcBorders>
              <w:top w:val="none" w:sz="4" w:space="0" w:color="000000"/>
              <w:left w:val="single" w:sz="4" w:space="0" w:color="auto"/>
              <w:bottom w:val="single" w:sz="4" w:space="0" w:color="auto"/>
              <w:right w:val="single" w:sz="4" w:space="0" w:color="auto"/>
            </w:tcBorders>
            <w:noWrap/>
            <w:tcMar>
              <w:top w:w="15" w:type="dxa"/>
              <w:left w:w="15" w:type="dxa"/>
              <w:bottom w:w="0" w:type="dxa"/>
              <w:right w:w="15" w:type="dxa"/>
            </w:tcMar>
          </w:tcPr>
          <w:p w:rsidR="002B2DEF" w:rsidRDefault="00153555">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Итого</w:t>
            </w:r>
          </w:p>
        </w:tc>
        <w:tc>
          <w:tcPr>
            <w:tcW w:w="2983" w:type="dxa"/>
            <w:gridSpan w:val="2"/>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tcPr>
          <w:p w:rsidR="002B2DEF" w:rsidRDefault="002B2DEF">
            <w:pPr>
              <w:spacing w:after="0" w:line="240" w:lineRule="auto"/>
              <w:jc w:val="center"/>
              <w:rPr>
                <w:rFonts w:ascii="Times New Roman" w:hAnsi="Times New Roman" w:cs="Times New Roman"/>
                <w:sz w:val="20"/>
                <w:szCs w:val="20"/>
              </w:rPr>
            </w:pPr>
          </w:p>
        </w:tc>
        <w:tc>
          <w:tcPr>
            <w:tcW w:w="443" w:type="dxa"/>
            <w:tcBorders>
              <w:top w:val="none" w:sz="4" w:space="0" w:color="000000"/>
              <w:left w:val="single" w:sz="4" w:space="0" w:color="auto"/>
              <w:bottom w:val="single" w:sz="4" w:space="0" w:color="auto"/>
              <w:right w:val="none" w:sz="4" w:space="0" w:color="000000"/>
            </w:tcBorders>
            <w:tcMar>
              <w:top w:w="15" w:type="dxa"/>
              <w:left w:w="15" w:type="dxa"/>
              <w:bottom w:w="0" w:type="dxa"/>
              <w:right w:w="15" w:type="dxa"/>
            </w:tcMar>
          </w:tcPr>
          <w:p w:rsidR="002B2DEF" w:rsidRDefault="002B2DEF">
            <w:pPr>
              <w:spacing w:after="0" w:line="240" w:lineRule="auto"/>
              <w:jc w:val="center"/>
              <w:rPr>
                <w:rFonts w:ascii="Times New Roman" w:hAnsi="Times New Roman" w:cs="Times New Roman"/>
                <w:sz w:val="20"/>
                <w:szCs w:val="20"/>
              </w:rPr>
            </w:pPr>
          </w:p>
        </w:tc>
        <w:tc>
          <w:tcPr>
            <w:tcW w:w="709" w:type="dxa"/>
            <w:gridSpan w:val="2"/>
            <w:tcBorders>
              <w:top w:val="none" w:sz="4" w:space="0" w:color="000000"/>
              <w:left w:val="none" w:sz="4" w:space="0" w:color="000000"/>
              <w:bottom w:val="single" w:sz="4" w:space="0" w:color="auto"/>
              <w:right w:val="none" w:sz="4" w:space="0" w:color="000000"/>
            </w:tcBorders>
            <w:noWrap/>
            <w:tcMar>
              <w:top w:w="15" w:type="dxa"/>
              <w:left w:w="15" w:type="dxa"/>
              <w:bottom w:w="0" w:type="dxa"/>
              <w:right w:w="15" w:type="dxa"/>
            </w:tcMar>
            <w:vAlign w:val="center"/>
          </w:tcPr>
          <w:p w:rsidR="002B2DEF" w:rsidRDefault="002B2DEF">
            <w:pPr>
              <w:spacing w:after="0" w:line="240" w:lineRule="auto"/>
              <w:jc w:val="center"/>
              <w:rPr>
                <w:rFonts w:ascii="Times New Roman" w:hAnsi="Times New Roman" w:cs="Times New Roman"/>
                <w:sz w:val="20"/>
                <w:szCs w:val="20"/>
              </w:rPr>
            </w:pPr>
          </w:p>
        </w:tc>
        <w:tc>
          <w:tcPr>
            <w:tcW w:w="851" w:type="dxa"/>
            <w:gridSpan w:val="2"/>
            <w:tcBorders>
              <w:top w:val="none" w:sz="4" w:space="0" w:color="000000"/>
              <w:left w:val="none" w:sz="4" w:space="0" w:color="000000"/>
              <w:bottom w:val="single" w:sz="4" w:space="0" w:color="auto"/>
              <w:right w:val="none" w:sz="4" w:space="0" w:color="000000"/>
            </w:tcBorders>
            <w:noWrap/>
            <w:tcMar>
              <w:top w:w="15" w:type="dxa"/>
              <w:left w:w="15" w:type="dxa"/>
              <w:bottom w:w="0" w:type="dxa"/>
              <w:right w:w="15" w:type="dxa"/>
            </w:tcMar>
            <w:vAlign w:val="center"/>
          </w:tcPr>
          <w:p w:rsidR="002B2DEF" w:rsidRDefault="002B2DEF">
            <w:pPr>
              <w:spacing w:after="0" w:line="240" w:lineRule="auto"/>
              <w:jc w:val="center"/>
              <w:rPr>
                <w:rFonts w:ascii="Times New Roman" w:hAnsi="Times New Roman" w:cs="Times New Roman"/>
                <w:sz w:val="20"/>
                <w:szCs w:val="20"/>
              </w:rPr>
            </w:pPr>
          </w:p>
        </w:tc>
        <w:tc>
          <w:tcPr>
            <w:tcW w:w="1116" w:type="dxa"/>
            <w:tcBorders>
              <w:top w:val="none" w:sz="4" w:space="0" w:color="000000"/>
              <w:left w:val="none" w:sz="4" w:space="0" w:color="000000"/>
              <w:bottom w:val="single" w:sz="4" w:space="0" w:color="auto"/>
              <w:right w:val="none" w:sz="4" w:space="0" w:color="000000"/>
            </w:tcBorders>
            <w:noWrap/>
            <w:tcMar>
              <w:top w:w="15" w:type="dxa"/>
              <w:left w:w="15" w:type="dxa"/>
              <w:bottom w:w="0" w:type="dxa"/>
              <w:right w:w="15" w:type="dxa"/>
            </w:tcMar>
            <w:vAlign w:val="center"/>
          </w:tcPr>
          <w:p w:rsidR="002B2DEF" w:rsidRDefault="002B2DEF">
            <w:pPr>
              <w:spacing w:after="0" w:line="240" w:lineRule="auto"/>
              <w:jc w:val="center"/>
              <w:rPr>
                <w:rFonts w:ascii="Times New Roman" w:hAnsi="Times New Roman" w:cs="Times New Roman"/>
                <w:sz w:val="20"/>
                <w:szCs w:val="20"/>
              </w:rPr>
            </w:pPr>
          </w:p>
        </w:tc>
        <w:tc>
          <w:tcPr>
            <w:tcW w:w="1130"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B2DEF" w:rsidRDefault="002B2DEF">
            <w:pPr>
              <w:spacing w:after="0" w:line="240" w:lineRule="auto"/>
              <w:jc w:val="center"/>
              <w:rPr>
                <w:rFonts w:ascii="Times New Roman" w:eastAsia="Arial Unicode MS" w:hAnsi="Times New Roman" w:cs="Times New Roman"/>
                <w:b/>
                <w:bCs/>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bCs/>
                <w:sz w:val="20"/>
                <w:szCs w:val="20"/>
              </w:rPr>
            </w:pP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Arial Unicode MS" w:hAnsi="Times New Roman" w:cs="Times New Roman"/>
                <w:b/>
                <w:bCs/>
                <w:sz w:val="20"/>
                <w:szCs w:val="20"/>
              </w:rPr>
            </w:pPr>
          </w:p>
        </w:tc>
        <w:tc>
          <w:tcPr>
            <w:tcW w:w="1271"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Arial Unicode MS" w:hAnsi="Times New Roman" w:cs="Times New Roman"/>
                <w:b/>
                <w:bCs/>
                <w:sz w:val="20"/>
                <w:szCs w:val="20"/>
              </w:rPr>
            </w:pPr>
          </w:p>
        </w:tc>
        <w:tc>
          <w:tcPr>
            <w:tcW w:w="1426" w:type="dxa"/>
            <w:gridSpan w:val="2"/>
            <w:tcBorders>
              <w:top w:val="none" w:sz="4" w:space="0" w:color="000000"/>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bCs/>
                <w:sz w:val="20"/>
                <w:szCs w:val="20"/>
              </w:rPr>
            </w:pPr>
          </w:p>
        </w:tc>
      </w:tr>
      <w:tr w:rsidR="002B2DEF">
        <w:trPr>
          <w:gridBefore w:val="1"/>
          <w:gridAfter w:val="1"/>
          <w:wBefore w:w="93" w:type="dxa"/>
          <w:wAfter w:w="412" w:type="dxa"/>
          <w:trHeight w:val="300"/>
        </w:trPr>
        <w:tc>
          <w:tcPr>
            <w:tcW w:w="14474" w:type="dxa"/>
            <w:gridSpan w:val="19"/>
            <w:tcBorders>
              <w:top w:val="none" w:sz="4" w:space="0" w:color="000000"/>
              <w:left w:val="single" w:sz="4" w:space="0" w:color="auto"/>
              <w:bottom w:val="single" w:sz="4" w:space="0" w:color="auto"/>
              <w:right w:val="single" w:sz="4" w:space="0" w:color="auto"/>
            </w:tcBorders>
            <w:noWrap/>
            <w:tcMar>
              <w:top w:w="15" w:type="dxa"/>
              <w:left w:w="15" w:type="dxa"/>
              <w:bottom w:w="0" w:type="dxa"/>
              <w:right w:w="15" w:type="dxa"/>
            </w:tcMar>
            <w:vAlign w:val="bottom"/>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Общая сумма, включая транспортные расходы, с учетом НДС - _______________________________________</w:t>
            </w:r>
            <w:proofErr w:type="gramStart"/>
            <w:r>
              <w:rPr>
                <w:rFonts w:ascii="Times New Roman" w:hAnsi="Times New Roman" w:cs="Times New Roman"/>
                <w:b/>
                <w:sz w:val="20"/>
                <w:szCs w:val="20"/>
              </w:rPr>
              <w:t>рублей  _</w:t>
            </w:r>
            <w:proofErr w:type="gramEnd"/>
            <w:r>
              <w:rPr>
                <w:rFonts w:ascii="Times New Roman" w:hAnsi="Times New Roman" w:cs="Times New Roman"/>
                <w:b/>
                <w:sz w:val="20"/>
                <w:szCs w:val="20"/>
              </w:rPr>
              <w:t>___ копеек</w:t>
            </w:r>
          </w:p>
          <w:p w:rsidR="002B2DEF" w:rsidRDefault="0015355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i/>
                <w:sz w:val="20"/>
                <w:szCs w:val="20"/>
              </w:rPr>
              <w:t>указывается прописью</w:t>
            </w:r>
            <w:r>
              <w:rPr>
                <w:rFonts w:ascii="Times New Roman" w:hAnsi="Times New Roman" w:cs="Times New Roman"/>
                <w:sz w:val="20"/>
                <w:szCs w:val="20"/>
              </w:rPr>
              <w:t>)</w:t>
            </w:r>
          </w:p>
        </w:tc>
      </w:tr>
      <w:tr w:rsidR="002B2DEF">
        <w:trPr>
          <w:gridAfter w:val="2"/>
          <w:wAfter w:w="554" w:type="dxa"/>
        </w:trPr>
        <w:tc>
          <w:tcPr>
            <w:tcW w:w="2448" w:type="dxa"/>
            <w:gridSpan w:val="4"/>
          </w:tcPr>
          <w:p w:rsidR="002B2DEF" w:rsidRDefault="00153555">
            <w:pPr>
              <w:spacing w:after="0" w:line="240" w:lineRule="auto"/>
              <w:jc w:val="center"/>
              <w:rPr>
                <w:rFonts w:ascii="Times New Roman" w:hAnsi="Times New Roman" w:cs="Times New Roman"/>
                <w:sz w:val="20"/>
                <w:szCs w:val="20"/>
              </w:rPr>
            </w:pPr>
            <w:r>
              <w:rPr>
                <w:rFonts w:ascii="Times New Roman" w:hAnsi="Times New Roman" w:cs="Times New Roman"/>
                <w:b/>
                <w:bCs/>
                <w:sz w:val="20"/>
                <w:szCs w:val="20"/>
              </w:rPr>
              <w:t>1. Способ отгрузки:</w:t>
            </w:r>
          </w:p>
        </w:tc>
        <w:tc>
          <w:tcPr>
            <w:tcW w:w="8292" w:type="dxa"/>
            <w:gridSpan w:val="11"/>
          </w:tcPr>
          <w:p w:rsidR="002B2DEF" w:rsidRDefault="00153555">
            <w:pPr>
              <w:spacing w:after="0" w:line="240" w:lineRule="auto"/>
              <w:rPr>
                <w:rFonts w:ascii="Times New Roman" w:hAnsi="Times New Roman" w:cs="Times New Roman"/>
                <w:sz w:val="20"/>
                <w:szCs w:val="20"/>
              </w:rPr>
            </w:pPr>
            <w:r>
              <w:rPr>
                <w:rFonts w:ascii="Times New Roman" w:hAnsi="Times New Roman" w:cs="Times New Roman"/>
                <w:sz w:val="20"/>
                <w:szCs w:val="20"/>
              </w:rPr>
              <w:t>До склада производственного отделения «_____________электрические сети»</w:t>
            </w:r>
          </w:p>
        </w:tc>
        <w:tc>
          <w:tcPr>
            <w:tcW w:w="3685" w:type="dxa"/>
            <w:gridSpan w:val="4"/>
          </w:tcPr>
          <w:p w:rsidR="002B2DEF" w:rsidRDefault="002B2DEF">
            <w:pPr>
              <w:spacing w:after="0" w:line="240" w:lineRule="auto"/>
              <w:jc w:val="center"/>
              <w:rPr>
                <w:rFonts w:ascii="Times New Roman" w:hAnsi="Times New Roman" w:cs="Times New Roman"/>
                <w:sz w:val="20"/>
                <w:szCs w:val="20"/>
              </w:rPr>
            </w:pPr>
          </w:p>
        </w:tc>
      </w:tr>
      <w:tr w:rsidR="002B2DEF">
        <w:tc>
          <w:tcPr>
            <w:tcW w:w="2448" w:type="dxa"/>
            <w:gridSpan w:val="4"/>
          </w:tcPr>
          <w:p w:rsidR="002B2DEF" w:rsidRDefault="00153555">
            <w:pPr>
              <w:spacing w:after="0" w:line="240" w:lineRule="auto"/>
              <w:jc w:val="center"/>
              <w:rPr>
                <w:rFonts w:ascii="Times New Roman" w:hAnsi="Times New Roman" w:cs="Times New Roman"/>
                <w:sz w:val="20"/>
                <w:szCs w:val="20"/>
              </w:rPr>
            </w:pPr>
            <w:r>
              <w:rPr>
                <w:rFonts w:ascii="Times New Roman" w:hAnsi="Times New Roman" w:cs="Times New Roman"/>
                <w:b/>
                <w:bCs/>
                <w:sz w:val="20"/>
                <w:szCs w:val="20"/>
              </w:rPr>
              <w:t>2. Грузополучатель:</w:t>
            </w:r>
          </w:p>
        </w:tc>
        <w:tc>
          <w:tcPr>
            <w:tcW w:w="6449" w:type="dxa"/>
            <w:gridSpan w:val="8"/>
          </w:tcPr>
          <w:p w:rsidR="002B2DEF" w:rsidRDefault="00153555">
            <w:pPr>
              <w:spacing w:after="0" w:line="240" w:lineRule="auto"/>
              <w:rPr>
                <w:rFonts w:ascii="Times New Roman" w:hAnsi="Times New Roman" w:cs="Times New Roman"/>
                <w:sz w:val="20"/>
                <w:szCs w:val="20"/>
              </w:rPr>
            </w:pPr>
            <w:r>
              <w:rPr>
                <w:rFonts w:ascii="Times New Roman" w:hAnsi="Times New Roman" w:cs="Times New Roman"/>
                <w:sz w:val="20"/>
                <w:szCs w:val="20"/>
              </w:rPr>
              <w:t>Производственное отделение «_______ электрические сети»</w:t>
            </w:r>
          </w:p>
        </w:tc>
        <w:tc>
          <w:tcPr>
            <w:tcW w:w="6082" w:type="dxa"/>
            <w:gridSpan w:val="9"/>
          </w:tcPr>
          <w:p w:rsidR="002B2DEF" w:rsidRDefault="00153555">
            <w:pPr>
              <w:spacing w:after="0" w:line="240" w:lineRule="auto"/>
              <w:jc w:val="center"/>
              <w:rPr>
                <w:rFonts w:ascii="Times New Roman" w:hAnsi="Times New Roman" w:cs="Times New Roman"/>
                <w:sz w:val="20"/>
                <w:szCs w:val="20"/>
              </w:rPr>
            </w:pPr>
            <w:proofErr w:type="gramStart"/>
            <w:r>
              <w:rPr>
                <w:rFonts w:ascii="Times New Roman" w:hAnsi="Times New Roman" w:cs="Times New Roman"/>
                <w:sz w:val="20"/>
                <w:szCs w:val="20"/>
              </w:rPr>
              <w:t xml:space="preserve">( </w:t>
            </w:r>
            <w:r>
              <w:rPr>
                <w:rFonts w:ascii="Times New Roman" w:hAnsi="Times New Roman" w:cs="Times New Roman"/>
                <w:i/>
                <w:sz w:val="20"/>
                <w:szCs w:val="20"/>
              </w:rPr>
              <w:t>наименование</w:t>
            </w:r>
            <w:proofErr w:type="gramEnd"/>
            <w:r>
              <w:rPr>
                <w:rFonts w:ascii="Times New Roman" w:hAnsi="Times New Roman" w:cs="Times New Roman"/>
                <w:i/>
                <w:sz w:val="20"/>
                <w:szCs w:val="20"/>
              </w:rPr>
              <w:t>, адрес, КПП)</w:t>
            </w:r>
          </w:p>
        </w:tc>
      </w:tr>
    </w:tbl>
    <w:p w:rsidR="002B2DEF" w:rsidRDefault="002B2DEF">
      <w:pPr>
        <w:spacing w:after="0" w:line="240" w:lineRule="auto"/>
        <w:ind w:firstLine="540"/>
        <w:jc w:val="center"/>
        <w:rPr>
          <w:rFonts w:ascii="Times New Roman" w:hAnsi="Times New Roman" w:cs="Times New Roman"/>
          <w:i/>
          <w:color w:val="000000"/>
          <w:sz w:val="20"/>
          <w:szCs w:val="20"/>
        </w:rPr>
      </w:pPr>
    </w:p>
    <w:p w:rsidR="002B2DEF" w:rsidRDefault="002B2DEF"/>
    <w:p w:rsidR="002B2DEF" w:rsidRDefault="002B2DEF"/>
    <w:p w:rsidR="002B2DEF" w:rsidRDefault="002B2DEF"/>
    <w:tbl>
      <w:tblPr>
        <w:tblW w:w="14318" w:type="dxa"/>
        <w:tblInd w:w="675" w:type="dxa"/>
        <w:tblLayout w:type="fixed"/>
        <w:tblLook w:val="01E0" w:firstRow="1" w:lastRow="1" w:firstColumn="1" w:lastColumn="1" w:noHBand="0" w:noVBand="0"/>
      </w:tblPr>
      <w:tblGrid>
        <w:gridCol w:w="7159"/>
        <w:gridCol w:w="7159"/>
      </w:tblGrid>
      <w:tr w:rsidR="002B2DEF">
        <w:trPr>
          <w:trHeight w:val="2261"/>
        </w:trPr>
        <w:tc>
          <w:tcPr>
            <w:tcW w:w="7159" w:type="dxa"/>
            <w:tcBorders>
              <w:top w:val="none" w:sz="4" w:space="0" w:color="000000"/>
              <w:left w:val="none" w:sz="4" w:space="0" w:color="000000"/>
              <w:bottom w:val="none" w:sz="4" w:space="0" w:color="000000"/>
              <w:right w:val="none" w:sz="4" w:space="0" w:color="000000"/>
            </w:tcBorders>
          </w:tcPr>
          <w:p w:rsidR="002B2DEF" w:rsidRDefault="00153555">
            <w:pPr>
              <w:spacing w:after="0" w:line="240" w:lineRule="auto"/>
              <w:rPr>
                <w:rFonts w:ascii="Times New Roman" w:hAnsi="Times New Roman" w:cs="Times New Roman"/>
                <w:b/>
                <w:sz w:val="20"/>
                <w:szCs w:val="20"/>
              </w:rPr>
            </w:pPr>
            <w:r>
              <w:rPr>
                <w:rFonts w:ascii="Times New Roman" w:hAnsi="Times New Roman" w:cs="Times New Roman"/>
                <w:b/>
                <w:sz w:val="20"/>
                <w:szCs w:val="20"/>
              </w:rPr>
              <w:t>ПОКУПАТЕЛЬ:</w:t>
            </w:r>
          </w:p>
          <w:p w:rsidR="002B2DEF" w:rsidRDefault="00153555">
            <w:pPr>
              <w:tabs>
                <w:tab w:val="left" w:pos="284"/>
              </w:tabs>
              <w:spacing w:after="0" w:line="240" w:lineRule="auto"/>
              <w:ind w:firstLine="6"/>
              <w:rPr>
                <w:rFonts w:ascii="Times New Roman" w:hAnsi="Times New Roman"/>
                <w:sz w:val="20"/>
                <w:szCs w:val="20"/>
              </w:rPr>
            </w:pPr>
            <w:r>
              <w:rPr>
                <w:rFonts w:ascii="Times New Roman" w:hAnsi="Times New Roman"/>
                <w:sz w:val="20"/>
                <w:szCs w:val="20"/>
              </w:rPr>
              <w:t xml:space="preserve">Директор филиала </w:t>
            </w:r>
          </w:p>
          <w:p w:rsidR="002B2DEF" w:rsidRDefault="00153555">
            <w:pPr>
              <w:tabs>
                <w:tab w:val="left" w:pos="284"/>
              </w:tabs>
              <w:spacing w:after="0" w:line="240" w:lineRule="auto"/>
              <w:ind w:firstLine="6"/>
              <w:rPr>
                <w:rFonts w:ascii="Times New Roman" w:hAnsi="Times New Roman"/>
                <w:sz w:val="20"/>
                <w:szCs w:val="20"/>
              </w:rPr>
            </w:pPr>
            <w:r>
              <w:rPr>
                <w:rFonts w:ascii="Times New Roman" w:hAnsi="Times New Roman"/>
                <w:sz w:val="20"/>
                <w:szCs w:val="20"/>
              </w:rPr>
              <w:t>ПАО "Россети Центр и Приволжье" - "Калугаэнерго"</w:t>
            </w: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 А.Г. Лебедев /</w:t>
            </w:r>
          </w:p>
          <w:p w:rsidR="002B2DEF" w:rsidRDefault="002B2DEF">
            <w:pPr>
              <w:spacing w:after="0" w:line="240" w:lineRule="auto"/>
              <w:rPr>
                <w:rFonts w:ascii="Times New Roman" w:hAnsi="Times New Roman"/>
                <w:sz w:val="20"/>
                <w:szCs w:val="20"/>
              </w:rPr>
            </w:pPr>
          </w:p>
          <w:p w:rsidR="002B2DEF" w:rsidRDefault="00153555" w:rsidP="004F2F94">
            <w:pPr>
              <w:spacing w:after="0" w:line="240" w:lineRule="auto"/>
              <w:rPr>
                <w:rFonts w:ascii="Times New Roman" w:hAnsi="Times New Roman" w:cs="Times New Roman"/>
                <w:sz w:val="20"/>
                <w:szCs w:val="20"/>
              </w:rPr>
            </w:pPr>
            <w:r>
              <w:rPr>
                <w:rFonts w:ascii="Times New Roman" w:hAnsi="Times New Roman"/>
                <w:sz w:val="20"/>
                <w:szCs w:val="20"/>
              </w:rPr>
              <w:t>М.П.   «_____» _____________</w:t>
            </w:r>
            <w:r>
              <w:rPr>
                <w:rFonts w:ascii="Times New Roman" w:eastAsia="Times New Roman" w:hAnsi="Times New Roman" w:cs="Times New Roman"/>
                <w:sz w:val="20"/>
                <w:szCs w:val="20"/>
                <w:lang w:eastAsia="ru-RU"/>
              </w:rPr>
              <w:t>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г</w:t>
            </w:r>
            <w:r>
              <w:rPr>
                <w:rFonts w:ascii="Times New Roman" w:hAnsi="Times New Roman"/>
                <w:sz w:val="20"/>
                <w:szCs w:val="20"/>
              </w:rPr>
              <w:t>.</w:t>
            </w:r>
            <w:r>
              <w:rPr>
                <w:rFonts w:ascii="Times New Roman" w:hAnsi="Times New Roman" w:cs="Times New Roman"/>
                <w:sz w:val="20"/>
                <w:szCs w:val="20"/>
              </w:rPr>
              <w:t xml:space="preserve">                     </w:t>
            </w:r>
          </w:p>
        </w:tc>
        <w:tc>
          <w:tcPr>
            <w:tcW w:w="7159" w:type="dxa"/>
            <w:tcBorders>
              <w:top w:val="none" w:sz="4" w:space="0" w:color="000000"/>
              <w:left w:val="none" w:sz="4" w:space="0" w:color="000000"/>
              <w:bottom w:val="none" w:sz="4" w:space="0" w:color="000000"/>
              <w:right w:val="none" w:sz="4" w:space="0" w:color="000000"/>
            </w:tcBorders>
          </w:tcPr>
          <w:p w:rsidR="002B2DEF" w:rsidRDefault="00153555">
            <w:pPr>
              <w:spacing w:after="0" w:line="240" w:lineRule="auto"/>
              <w:rPr>
                <w:rFonts w:ascii="Times New Roman" w:hAnsi="Times New Roman"/>
                <w:b/>
                <w:sz w:val="20"/>
                <w:szCs w:val="20"/>
              </w:rPr>
            </w:pPr>
            <w:r>
              <w:rPr>
                <w:rFonts w:ascii="Times New Roman" w:hAnsi="Times New Roman"/>
                <w:b/>
                <w:sz w:val="20"/>
                <w:szCs w:val="20"/>
              </w:rPr>
              <w:t>ПОСТАВЩИК:</w:t>
            </w:r>
          </w:p>
          <w:p w:rsidR="002B2DEF" w:rsidRDefault="002B2DEF">
            <w:pPr>
              <w:framePr w:hSpace="180" w:wrap="around" w:vAnchor="text" w:hAnchor="margin" w:xAlign="center" w:y="109"/>
              <w:spacing w:after="0" w:line="240" w:lineRule="auto"/>
              <w:ind w:firstLine="6"/>
              <w:jc w:val="both"/>
              <w:rPr>
                <w:rFonts w:ascii="Times New Roman" w:hAnsi="Times New Roman"/>
                <w:bCs/>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bCs/>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153555">
            <w:pPr>
              <w:framePr w:hSpace="180" w:wrap="around" w:vAnchor="text" w:hAnchor="margin" w:xAlign="center" w:y="109"/>
              <w:spacing w:after="0" w:line="240" w:lineRule="auto"/>
              <w:ind w:firstLine="6"/>
              <w:jc w:val="both"/>
              <w:rPr>
                <w:rFonts w:ascii="Times New Roman" w:hAnsi="Times New Roman"/>
                <w:sz w:val="20"/>
                <w:szCs w:val="20"/>
              </w:rPr>
            </w:pPr>
            <w:r>
              <w:rPr>
                <w:rFonts w:ascii="Times New Roman" w:hAnsi="Times New Roman"/>
                <w:sz w:val="20"/>
                <w:szCs w:val="20"/>
              </w:rPr>
              <w:t>____________________ /</w:t>
            </w:r>
            <w:r>
              <w:t xml:space="preserve"> </w:t>
            </w:r>
            <w:r>
              <w:rPr>
                <w:rFonts w:ascii="Times New Roman" w:hAnsi="Times New Roman"/>
                <w:sz w:val="20"/>
                <w:szCs w:val="20"/>
              </w:rPr>
              <w:t>/</w:t>
            </w:r>
          </w:p>
          <w:p w:rsidR="002B2DEF" w:rsidRDefault="00153555">
            <w:pPr>
              <w:tabs>
                <w:tab w:val="left" w:pos="2792"/>
              </w:tabs>
              <w:spacing w:after="0" w:line="240" w:lineRule="auto"/>
              <w:rPr>
                <w:rFonts w:ascii="Times New Roman" w:hAnsi="Times New Roman"/>
                <w:color w:val="FF0000"/>
                <w:sz w:val="20"/>
                <w:szCs w:val="20"/>
              </w:rPr>
            </w:pPr>
            <w:r>
              <w:rPr>
                <w:rFonts w:ascii="Times New Roman" w:hAnsi="Times New Roman"/>
                <w:color w:val="FF0000"/>
                <w:sz w:val="20"/>
                <w:szCs w:val="20"/>
              </w:rPr>
              <w:t xml:space="preserve"> </w:t>
            </w:r>
            <w:r>
              <w:rPr>
                <w:rFonts w:ascii="Times New Roman" w:hAnsi="Times New Roman"/>
                <w:color w:val="FF0000"/>
                <w:sz w:val="20"/>
                <w:szCs w:val="20"/>
              </w:rPr>
              <w:tab/>
            </w:r>
          </w:p>
          <w:p w:rsidR="002B2DEF" w:rsidRDefault="00153555" w:rsidP="004F2F94">
            <w:pPr>
              <w:spacing w:after="0" w:line="240" w:lineRule="auto"/>
              <w:rPr>
                <w:rFonts w:ascii="Times New Roman" w:hAnsi="Times New Roman"/>
                <w:b/>
                <w:sz w:val="20"/>
                <w:szCs w:val="20"/>
              </w:rPr>
            </w:pPr>
            <w:r>
              <w:rPr>
                <w:rFonts w:ascii="Times New Roman" w:hAnsi="Times New Roman"/>
                <w:sz w:val="20"/>
                <w:szCs w:val="20"/>
              </w:rPr>
              <w:t>М.П.   «_____» _____________</w:t>
            </w:r>
            <w:r>
              <w:rPr>
                <w:rFonts w:ascii="Times New Roman" w:eastAsia="Times New Roman" w:hAnsi="Times New Roman" w:cs="Times New Roman"/>
                <w:sz w:val="20"/>
                <w:szCs w:val="20"/>
                <w:lang w:eastAsia="ru-RU"/>
              </w:rPr>
              <w:t>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г</w:t>
            </w:r>
            <w:r>
              <w:rPr>
                <w:rFonts w:ascii="Times New Roman" w:hAnsi="Times New Roman"/>
                <w:sz w:val="20"/>
                <w:szCs w:val="20"/>
              </w:rPr>
              <w:t>.</w:t>
            </w:r>
          </w:p>
        </w:tc>
      </w:tr>
    </w:tbl>
    <w:p w:rsidR="002B2DEF" w:rsidRDefault="002B2DEF">
      <w:pPr>
        <w:sectPr w:rsidR="002B2DEF">
          <w:pgSz w:w="16839" w:h="11907" w:orient="landscape"/>
          <w:pgMar w:top="851" w:right="1134" w:bottom="709" w:left="851" w:header="0" w:footer="0" w:gutter="0"/>
          <w:cols w:space="720"/>
          <w:docGrid w:linePitch="360"/>
        </w:sectPr>
      </w:pPr>
    </w:p>
    <w:p w:rsidR="002B2DEF" w:rsidRDefault="00153555">
      <w:pPr>
        <w:tabs>
          <w:tab w:val="left" w:pos="7232"/>
          <w:tab w:val="right" w:pos="9355"/>
          <w:tab w:val="left" w:pos="10065"/>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t>Приложение № 6</w:t>
      </w:r>
    </w:p>
    <w:p w:rsidR="002B2DEF" w:rsidRDefault="00153555">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 договору поставки № _______ от </w:t>
      </w:r>
      <w:proofErr w:type="gramStart"/>
      <w:r>
        <w:rPr>
          <w:rFonts w:ascii="Times New Roman" w:eastAsia="Times New Roman" w:hAnsi="Times New Roman" w:cs="Times New Roman"/>
          <w:sz w:val="20"/>
          <w:szCs w:val="20"/>
          <w:lang w:eastAsia="ru-RU"/>
        </w:rPr>
        <w:t xml:space="preserve">«  </w:t>
      </w:r>
      <w:proofErr w:type="gramEnd"/>
      <w:r>
        <w:rPr>
          <w:rFonts w:ascii="Times New Roman" w:eastAsia="Times New Roman" w:hAnsi="Times New Roman" w:cs="Times New Roman"/>
          <w:sz w:val="20"/>
          <w:szCs w:val="20"/>
          <w:lang w:eastAsia="ru-RU"/>
        </w:rPr>
        <w:t xml:space="preserve">  » _____ 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 xml:space="preserve"> г.</w:t>
      </w:r>
    </w:p>
    <w:p w:rsidR="002B2DEF" w:rsidRDefault="002B2DEF">
      <w:pPr>
        <w:spacing w:after="0" w:line="240" w:lineRule="auto"/>
        <w:jc w:val="center"/>
        <w:rPr>
          <w:rFonts w:ascii="Times New Roman" w:eastAsia="Times New Roman" w:hAnsi="Times New Roman" w:cs="Times New Roman"/>
          <w:b/>
          <w:lang w:eastAsia="ru-RU"/>
        </w:rPr>
      </w:pPr>
    </w:p>
    <w:p w:rsidR="002B2DEF" w:rsidRDefault="00153555">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ФОРМА</w:t>
      </w:r>
    </w:p>
    <w:p w:rsidR="002B2DEF" w:rsidRDefault="00153555">
      <w:pPr>
        <w:spacing w:after="0" w:line="240" w:lineRule="auto"/>
        <w:jc w:val="center"/>
        <w:rPr>
          <w:rFonts w:ascii="Times New Roman" w:eastAsia="Calibri" w:hAnsi="Times New Roman" w:cs="Times New Roman"/>
          <w:b/>
          <w:sz w:val="20"/>
          <w:szCs w:val="20"/>
          <w:lang w:eastAsia="ru-RU"/>
        </w:rPr>
      </w:pPr>
      <w:r>
        <w:rPr>
          <w:rFonts w:ascii="Times New Roman" w:eastAsia="Times New Roman" w:hAnsi="Times New Roman" w:cs="Times New Roman"/>
          <w:b/>
          <w:sz w:val="20"/>
          <w:szCs w:val="20"/>
          <w:lang w:eastAsia="ru-RU"/>
        </w:rPr>
        <w:t>Соглашение об</w:t>
      </w:r>
      <w:r>
        <w:rPr>
          <w:rFonts w:ascii="Times New Roman" w:eastAsia="Calibri" w:hAnsi="Times New Roman" w:cs="Times New Roman"/>
          <w:b/>
          <w:sz w:val="20"/>
          <w:szCs w:val="20"/>
          <w:lang w:eastAsia="ru-RU"/>
        </w:rPr>
        <w:t xml:space="preserve"> обработке персональных данных</w:t>
      </w:r>
    </w:p>
    <w:p w:rsidR="002B2DEF" w:rsidRDefault="00153555">
      <w:pPr>
        <w:tabs>
          <w:tab w:val="left" w:pos="0"/>
        </w:tabs>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от «___» ______ 202</w:t>
      </w:r>
      <w:r w:rsidR="004F2F94">
        <w:rPr>
          <w:rFonts w:ascii="Times New Roman" w:eastAsia="Times New Roman" w:hAnsi="Times New Roman" w:cs="Times New Roman"/>
          <w:b/>
          <w:sz w:val="20"/>
          <w:szCs w:val="20"/>
          <w:lang w:eastAsia="ru-RU"/>
        </w:rPr>
        <w:t>6</w:t>
      </w:r>
      <w:r>
        <w:rPr>
          <w:rFonts w:ascii="Times New Roman" w:eastAsia="Times New Roman" w:hAnsi="Times New Roman" w:cs="Times New Roman"/>
          <w:b/>
          <w:sz w:val="20"/>
          <w:szCs w:val="20"/>
          <w:lang w:eastAsia="ru-RU"/>
        </w:rPr>
        <w:t xml:space="preserve"> г. </w:t>
      </w:r>
    </w:p>
    <w:p w:rsidR="002B2DEF" w:rsidRDefault="00153555">
      <w:pPr>
        <w:widowControl w:val="0"/>
        <w:spacing w:after="0" w:line="240" w:lineRule="auto"/>
        <w:jc w:val="both"/>
        <w:rPr>
          <w:rFonts w:ascii="Times New Roman" w:hAnsi="Times New Roman" w:cs="Times New Roman"/>
        </w:rPr>
      </w:pPr>
      <w:r>
        <w:rPr>
          <w:rFonts w:ascii="Times New Roman" w:hAnsi="Times New Roman" w:cs="Times New Roman"/>
        </w:rPr>
        <w:t>Настоящим ___________________________________________________________________</w:t>
      </w:r>
    </w:p>
    <w:p w:rsidR="002B2DEF" w:rsidRDefault="00153555">
      <w:pPr>
        <w:widowControl w:val="0"/>
        <w:spacing w:after="0" w:line="240" w:lineRule="auto"/>
        <w:jc w:val="center"/>
        <w:rPr>
          <w:rFonts w:ascii="Times New Roman" w:hAnsi="Times New Roman" w:cs="Times New Roman"/>
          <w:i/>
        </w:rPr>
      </w:pPr>
      <w:r>
        <w:rPr>
          <w:rFonts w:ascii="Times New Roman" w:hAnsi="Times New Roman" w:cs="Times New Roman"/>
          <w:i/>
        </w:rPr>
        <w:t>(указывается</w:t>
      </w:r>
      <w:r>
        <w:rPr>
          <w:rFonts w:ascii="Times New Roman" w:hAnsi="Times New Roman" w:cs="Times New Roman"/>
        </w:rPr>
        <w:t xml:space="preserve"> </w:t>
      </w:r>
      <w:r>
        <w:rPr>
          <w:rFonts w:ascii="Times New Roman" w:hAnsi="Times New Roman" w:cs="Times New Roman"/>
          <w:i/>
        </w:rPr>
        <w:t>полное наименование участника закупочной процедуры</w:t>
      </w:r>
    </w:p>
    <w:p w:rsidR="002B2DEF" w:rsidRDefault="00153555">
      <w:pPr>
        <w:widowControl w:val="0"/>
        <w:spacing w:after="0" w:line="240" w:lineRule="auto"/>
        <w:jc w:val="center"/>
        <w:rPr>
          <w:rFonts w:ascii="Times New Roman" w:hAnsi="Times New Roman" w:cs="Times New Roman"/>
        </w:rPr>
      </w:pPr>
      <w:r>
        <w:rPr>
          <w:rFonts w:ascii="Times New Roman" w:hAnsi="Times New Roman" w:cs="Times New Roman"/>
          <w:b/>
          <w:i/>
        </w:rPr>
        <w:t>______________________________________________________________________________</w:t>
      </w:r>
      <w:r>
        <w:rPr>
          <w:rFonts w:ascii="Times New Roman" w:hAnsi="Times New Roman" w:cs="Times New Roman"/>
        </w:rPr>
        <w:t xml:space="preserve"> </w:t>
      </w:r>
      <w:r>
        <w:rPr>
          <w:rFonts w:ascii="Times New Roman" w:hAnsi="Times New Roman" w:cs="Times New Roman"/>
          <w:i/>
        </w:rPr>
        <w:t>(потенциального контрагента), контрагента)</w:t>
      </w:r>
    </w:p>
    <w:p w:rsidR="002B2DEF" w:rsidRDefault="002B2DEF">
      <w:pPr>
        <w:widowControl w:val="0"/>
        <w:spacing w:after="0" w:line="240" w:lineRule="auto"/>
        <w:jc w:val="both"/>
        <w:rPr>
          <w:rFonts w:ascii="Times New Roman" w:hAnsi="Times New Roman" w:cs="Times New Roman"/>
        </w:rPr>
      </w:pPr>
    </w:p>
    <w:p w:rsidR="002B2DEF" w:rsidRDefault="00153555">
      <w:pPr>
        <w:widowControl w:val="0"/>
        <w:spacing w:after="0" w:line="240" w:lineRule="auto"/>
        <w:jc w:val="both"/>
        <w:rPr>
          <w:rFonts w:ascii="Times New Roman" w:hAnsi="Times New Roman" w:cs="Times New Roman"/>
        </w:rPr>
      </w:pPr>
      <w:r>
        <w:rPr>
          <w:rFonts w:ascii="Times New Roman" w:hAnsi="Times New Roman" w:cs="Times New Roman"/>
        </w:rPr>
        <w:t>Адрес регистрации: ____________________________________________________________</w:t>
      </w:r>
    </w:p>
    <w:p w:rsidR="002B2DEF" w:rsidRDefault="002B2DEF">
      <w:pPr>
        <w:widowControl w:val="0"/>
        <w:spacing w:after="0" w:line="240" w:lineRule="auto"/>
        <w:jc w:val="both"/>
        <w:rPr>
          <w:rFonts w:ascii="Times New Roman" w:hAnsi="Times New Roman" w:cs="Times New Roman"/>
        </w:rPr>
      </w:pPr>
    </w:p>
    <w:p w:rsidR="002B2DEF" w:rsidRDefault="00153555">
      <w:pPr>
        <w:widowControl w:val="0"/>
        <w:spacing w:after="0" w:line="240" w:lineRule="auto"/>
        <w:jc w:val="both"/>
        <w:rPr>
          <w:rFonts w:ascii="Times New Roman" w:hAnsi="Times New Roman" w:cs="Times New Roman"/>
        </w:rPr>
      </w:pPr>
      <w:r>
        <w:rPr>
          <w:rFonts w:ascii="Times New Roman" w:hAnsi="Times New Roman" w:cs="Times New Roman"/>
        </w:rPr>
        <w:t xml:space="preserve">Свидетельство о регистрации: ___________________________________________________ </w:t>
      </w:r>
    </w:p>
    <w:p w:rsidR="002B2DEF" w:rsidRDefault="002B2DEF">
      <w:pPr>
        <w:widowControl w:val="0"/>
        <w:spacing w:after="0" w:line="240" w:lineRule="auto"/>
        <w:jc w:val="both"/>
        <w:rPr>
          <w:rFonts w:ascii="Times New Roman" w:hAnsi="Times New Roman" w:cs="Times New Roman"/>
          <w:b/>
          <w:i/>
        </w:rPr>
      </w:pPr>
    </w:p>
    <w:p w:rsidR="002B2DEF" w:rsidRDefault="00153555">
      <w:pPr>
        <w:widowControl w:val="0"/>
        <w:spacing w:after="0" w:line="240" w:lineRule="auto"/>
        <w:jc w:val="both"/>
        <w:rPr>
          <w:rFonts w:ascii="Times New Roman" w:hAnsi="Times New Roman" w:cs="Times New Roman"/>
          <w:b/>
          <w:i/>
        </w:rPr>
      </w:pPr>
      <w:r>
        <w:rPr>
          <w:rFonts w:ascii="Times New Roman" w:hAnsi="Times New Roman" w:cs="Times New Roman"/>
          <w:i/>
        </w:rPr>
        <w:t xml:space="preserve">ИНН </w:t>
      </w:r>
      <w:r>
        <w:rPr>
          <w:rFonts w:ascii="Times New Roman" w:hAnsi="Times New Roman" w:cs="Times New Roman"/>
          <w:b/>
          <w:i/>
        </w:rPr>
        <w:t>__________________________</w:t>
      </w:r>
    </w:p>
    <w:p w:rsidR="002B2DEF" w:rsidRDefault="00153555">
      <w:pPr>
        <w:widowControl w:val="0"/>
        <w:spacing w:after="0" w:line="240" w:lineRule="auto"/>
        <w:jc w:val="both"/>
        <w:rPr>
          <w:rFonts w:ascii="Times New Roman" w:hAnsi="Times New Roman" w:cs="Times New Roman"/>
          <w:b/>
          <w:i/>
        </w:rPr>
      </w:pPr>
      <w:r>
        <w:rPr>
          <w:rFonts w:ascii="Times New Roman" w:hAnsi="Times New Roman" w:cs="Times New Roman"/>
          <w:i/>
        </w:rPr>
        <w:t xml:space="preserve">КПП </w:t>
      </w:r>
      <w:r>
        <w:rPr>
          <w:rFonts w:ascii="Times New Roman" w:hAnsi="Times New Roman" w:cs="Times New Roman"/>
          <w:b/>
          <w:i/>
        </w:rPr>
        <w:t>__________________________</w:t>
      </w:r>
    </w:p>
    <w:p w:rsidR="002B2DEF" w:rsidRDefault="00153555">
      <w:pPr>
        <w:widowControl w:val="0"/>
        <w:spacing w:after="0" w:line="240" w:lineRule="auto"/>
        <w:jc w:val="both"/>
        <w:rPr>
          <w:rFonts w:ascii="Times New Roman" w:hAnsi="Times New Roman" w:cs="Times New Roman"/>
        </w:rPr>
      </w:pPr>
      <w:r>
        <w:rPr>
          <w:rFonts w:ascii="Times New Roman" w:hAnsi="Times New Roman" w:cs="Times New Roman"/>
          <w:i/>
        </w:rPr>
        <w:t>ОГРН _________________________</w:t>
      </w:r>
    </w:p>
    <w:p w:rsidR="002B2DEF" w:rsidRDefault="002B2DEF">
      <w:pPr>
        <w:widowControl w:val="0"/>
        <w:spacing w:after="0" w:line="240" w:lineRule="auto"/>
        <w:jc w:val="both"/>
        <w:rPr>
          <w:rFonts w:ascii="Times New Roman" w:hAnsi="Times New Roman" w:cs="Times New Roman"/>
        </w:rPr>
      </w:pPr>
    </w:p>
    <w:p w:rsidR="002B2DEF" w:rsidRDefault="00153555">
      <w:pPr>
        <w:widowControl w:val="0"/>
        <w:spacing w:after="0" w:line="240" w:lineRule="auto"/>
        <w:jc w:val="both"/>
        <w:rPr>
          <w:rFonts w:ascii="Times New Roman" w:hAnsi="Times New Roman" w:cs="Times New Roman"/>
          <w:b/>
          <w:i/>
        </w:rPr>
      </w:pPr>
      <w:r>
        <w:rPr>
          <w:rFonts w:ascii="Times New Roman" w:hAnsi="Times New Roman" w:cs="Times New Roman"/>
        </w:rPr>
        <w:t>в лице</w:t>
      </w:r>
      <w:r>
        <w:rPr>
          <w:rFonts w:ascii="Times New Roman" w:hAnsi="Times New Roman" w:cs="Times New Roman"/>
          <w:b/>
          <w:i/>
        </w:rPr>
        <w:t xml:space="preserve"> _______________________________________________________________________</w:t>
      </w:r>
    </w:p>
    <w:p w:rsidR="002B2DEF" w:rsidRDefault="00153555">
      <w:pPr>
        <w:spacing w:after="0" w:line="240" w:lineRule="auto"/>
        <w:jc w:val="center"/>
        <w:rPr>
          <w:rFonts w:ascii="Times New Roman" w:hAnsi="Times New Roman" w:cs="Times New Roman"/>
          <w:bCs/>
          <w:i/>
          <w:iCs/>
        </w:rPr>
      </w:pPr>
      <w:r>
        <w:rPr>
          <w:rFonts w:ascii="Times New Roman" w:hAnsi="Times New Roman" w:cs="Times New Roman"/>
          <w:i/>
        </w:rPr>
        <w:t>(указываются Ф.И.О.,</w:t>
      </w:r>
      <w:r>
        <w:rPr>
          <w:rFonts w:ascii="Times New Roman" w:hAnsi="Times New Roman" w:cs="Times New Roman"/>
          <w:bCs/>
          <w:i/>
          <w:iCs/>
        </w:rPr>
        <w:t xml:space="preserve"> адрес, номер основного документа, удостоверяющего личность,</w:t>
      </w:r>
    </w:p>
    <w:p w:rsidR="002B2DEF" w:rsidRDefault="00153555">
      <w:pPr>
        <w:spacing w:after="0" w:line="240" w:lineRule="auto"/>
        <w:rPr>
          <w:rFonts w:ascii="Times New Roman" w:hAnsi="Times New Roman" w:cs="Times New Roman"/>
        </w:rPr>
      </w:pPr>
      <w:r>
        <w:rPr>
          <w:rFonts w:ascii="Times New Roman" w:hAnsi="Times New Roman" w:cs="Times New Roman"/>
          <w:b/>
          <w:bCs/>
          <w:i/>
          <w:iCs/>
        </w:rPr>
        <w:t>_____________________________________________________________________________</w:t>
      </w:r>
      <w:r>
        <w:rPr>
          <w:rFonts w:ascii="Times New Roman" w:hAnsi="Times New Roman" w:cs="Times New Roman"/>
          <w:bCs/>
          <w:iCs/>
        </w:rPr>
        <w:t>,</w:t>
      </w:r>
    </w:p>
    <w:p w:rsidR="002B2DEF" w:rsidRDefault="00153555">
      <w:pPr>
        <w:spacing w:after="0" w:line="240" w:lineRule="auto"/>
        <w:jc w:val="center"/>
        <w:rPr>
          <w:rFonts w:ascii="Times New Roman" w:hAnsi="Times New Roman" w:cs="Times New Roman"/>
          <w:b/>
          <w:bCs/>
          <w:i/>
          <w:iCs/>
        </w:rPr>
      </w:pPr>
      <w:r>
        <w:rPr>
          <w:rFonts w:ascii="Times New Roman" w:hAnsi="Times New Roman" w:cs="Times New Roman"/>
          <w:bCs/>
          <w:i/>
          <w:iCs/>
        </w:rPr>
        <w:t xml:space="preserve">сведения о дате выдачи указанного документа и выдавшем его </w:t>
      </w:r>
      <w:proofErr w:type="gramStart"/>
      <w:r>
        <w:rPr>
          <w:rFonts w:ascii="Times New Roman" w:hAnsi="Times New Roman" w:cs="Times New Roman"/>
          <w:bCs/>
          <w:i/>
          <w:iCs/>
        </w:rPr>
        <w:t>органе)</w:t>
      </w:r>
      <w:r>
        <w:rPr>
          <w:rFonts w:ascii="Times New Roman" w:hAnsi="Times New Roman" w:cs="Times New Roman"/>
          <w:b/>
          <w:bCs/>
          <w:i/>
          <w:iCs/>
        </w:rPr>
        <w:t>*</w:t>
      </w:r>
      <w:proofErr w:type="gramEnd"/>
    </w:p>
    <w:p w:rsidR="002B2DEF" w:rsidRDefault="002B2DEF">
      <w:pPr>
        <w:widowControl w:val="0"/>
        <w:spacing w:after="0" w:line="240" w:lineRule="auto"/>
        <w:jc w:val="both"/>
        <w:rPr>
          <w:rFonts w:ascii="Times New Roman" w:hAnsi="Times New Roman" w:cs="Times New Roman"/>
          <w:b/>
          <w:i/>
        </w:rPr>
      </w:pPr>
    </w:p>
    <w:p w:rsidR="002B2DEF" w:rsidRDefault="00153555">
      <w:pPr>
        <w:widowControl w:val="0"/>
        <w:spacing w:after="0" w:line="240" w:lineRule="auto"/>
        <w:jc w:val="both"/>
        <w:rPr>
          <w:rFonts w:ascii="Times New Roman" w:hAnsi="Times New Roman" w:cs="Times New Roman"/>
        </w:rPr>
      </w:pPr>
      <w:r>
        <w:rPr>
          <w:rFonts w:ascii="Times New Roman" w:hAnsi="Times New Roman" w:cs="Times New Roman"/>
          <w:i/>
        </w:rPr>
        <w:t xml:space="preserve">действующего на основании </w:t>
      </w:r>
      <w:r>
        <w:rPr>
          <w:rFonts w:ascii="Times New Roman" w:hAnsi="Times New Roman" w:cs="Times New Roman"/>
          <w:b/>
          <w:i/>
        </w:rPr>
        <w:t>_____________________________________</w:t>
      </w:r>
      <w:r>
        <w:rPr>
          <w:rFonts w:ascii="Times New Roman" w:hAnsi="Times New Roman" w:cs="Times New Roman"/>
        </w:rPr>
        <w:t>,</w:t>
      </w:r>
      <w:r>
        <w:rPr>
          <w:rFonts w:ascii="Times New Roman" w:hAnsi="Times New Roman" w:cs="Times New Roman"/>
          <w:b/>
          <w:i/>
        </w:rPr>
        <w:t xml:space="preserve"> </w:t>
      </w:r>
      <w:r>
        <w:rPr>
          <w:rFonts w:ascii="Times New Roman" w:hAnsi="Times New Roman" w:cs="Times New Roman"/>
        </w:rPr>
        <w:t xml:space="preserve">дает свое согласие </w:t>
      </w:r>
      <w:r>
        <w:rPr>
          <w:rFonts w:ascii="Times New Roman" w:hAnsi="Times New Roman" w:cs="Times New Roman"/>
          <w:b/>
        </w:rPr>
        <w:t>ПАО «Россети Центр и Приволжье»</w:t>
      </w:r>
      <w:r>
        <w:rPr>
          <w:rFonts w:ascii="Times New Roman" w:hAnsi="Times New Roman" w:cs="Times New Roman"/>
        </w:rPr>
        <w:t>, зарегистрированному по адресу: г. Нижний Новгород, ул. Рождественская, 33,</w:t>
      </w:r>
      <w:r>
        <w:rPr>
          <w:rFonts w:ascii="Times New Roman" w:hAnsi="Times New Roman" w:cs="Times New Roman"/>
          <w:b/>
        </w:rPr>
        <w:t xml:space="preserve"> </w:t>
      </w:r>
      <w:r>
        <w:rPr>
          <w:rFonts w:ascii="Times New Roman" w:hAnsi="Times New Roman" w:cs="Times New Roman"/>
        </w:rPr>
        <w:t xml:space="preserve">и </w:t>
      </w:r>
      <w:r>
        <w:rPr>
          <w:rFonts w:ascii="Times New Roman" w:hAnsi="Times New Roman" w:cs="Times New Roman"/>
          <w:b/>
        </w:rPr>
        <w:t>ПАО «Россети»</w:t>
      </w:r>
      <w:r>
        <w:rPr>
          <w:rFonts w:ascii="Times New Roman" w:hAnsi="Times New Roman" w:cs="Times New Roman"/>
        </w:rPr>
        <w:t xml:space="preserve">,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Pr>
          <w:rFonts w:ascii="Times New Roman" w:hAnsi="Times New Roman" w:cs="Times New Roman"/>
        </w:rPr>
        <w:t>Росфинмониторинг</w:t>
      </w:r>
      <w:proofErr w:type="spellEnd"/>
      <w:r>
        <w:rPr>
          <w:rFonts w:ascii="Times New Roman" w:hAnsi="Times New Roman" w:cs="Times New Roman"/>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2B2DEF" w:rsidRDefault="00153555">
      <w:pPr>
        <w:widowControl w:val="0"/>
        <w:spacing w:after="0" w:line="240" w:lineRule="auto"/>
        <w:ind w:firstLine="709"/>
        <w:jc w:val="both"/>
        <w:rPr>
          <w:rFonts w:ascii="Times New Roman" w:hAnsi="Times New Roman" w:cs="Times New Roman"/>
        </w:rPr>
      </w:pPr>
      <w:r>
        <w:rPr>
          <w:rFonts w:ascii="Times New Roman" w:hAnsi="Times New Roman" w:cs="Times New Roman"/>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2B2DEF" w:rsidRDefault="00153555">
      <w:pPr>
        <w:widowControl w:val="0"/>
        <w:spacing w:after="0" w:line="240" w:lineRule="auto"/>
        <w:ind w:firstLine="709"/>
        <w:jc w:val="both"/>
        <w:rPr>
          <w:rFonts w:ascii="Times New Roman" w:hAnsi="Times New Roman" w:cs="Times New Roman"/>
          <w:color w:val="000000"/>
        </w:rPr>
      </w:pPr>
      <w:r>
        <w:rPr>
          <w:rFonts w:ascii="Times New Roman" w:hAnsi="Times New Roman" w:cs="Times New Roman"/>
        </w:rPr>
        <w:t xml:space="preserve">Срок, в течение которого действует настоящее согласие: со дня его подписания </w:t>
      </w:r>
      <w:r>
        <w:rPr>
          <w:rFonts w:ascii="Times New Roman" w:hAnsi="Times New Roman" w:cs="Times New Roman"/>
        </w:rPr>
        <w:br/>
        <w:t>до момента фактического достижения цели обработки</w:t>
      </w:r>
      <w:r>
        <w:rPr>
          <w:rFonts w:ascii="Times New Roman" w:hAnsi="Times New Roman" w:cs="Times New Roman"/>
          <w:color w:val="000000"/>
        </w:rPr>
        <w:t xml:space="preserve"> либо отзыва настоящего согласия посредством письменного обращения субъекта персональных данных с требованием </w:t>
      </w:r>
      <w:r>
        <w:rPr>
          <w:rFonts w:ascii="Times New Roman" w:hAnsi="Times New Roman" w:cs="Times New Roman"/>
          <w:color w:val="000000"/>
        </w:rPr>
        <w:br/>
        <w:t>о прекращении обработки его персональных данных.</w:t>
      </w:r>
    </w:p>
    <w:p w:rsidR="002B2DEF" w:rsidRDefault="002B2DEF">
      <w:pPr>
        <w:widowControl w:val="0"/>
        <w:spacing w:after="0" w:line="240" w:lineRule="auto"/>
        <w:ind w:firstLine="709"/>
        <w:jc w:val="both"/>
        <w:rPr>
          <w:rFonts w:ascii="Times New Roman" w:hAnsi="Times New Roman" w:cs="Times New Roman"/>
          <w:color w:val="000000"/>
        </w:rPr>
      </w:pPr>
    </w:p>
    <w:p w:rsidR="002B2DEF" w:rsidRDefault="00153555">
      <w:pPr>
        <w:widowControl w:val="0"/>
        <w:spacing w:after="0" w:line="240" w:lineRule="auto"/>
        <w:jc w:val="both"/>
        <w:rPr>
          <w:rFonts w:ascii="Times New Roman" w:hAnsi="Times New Roman" w:cs="Times New Roman"/>
          <w:color w:val="000000"/>
        </w:rPr>
      </w:pPr>
      <w:r>
        <w:rPr>
          <w:rFonts w:ascii="Times New Roman" w:hAnsi="Times New Roman" w:cs="Times New Roman"/>
          <w:color w:val="000000"/>
        </w:rPr>
        <w:t>____________________________                         ___________________________</w:t>
      </w:r>
    </w:p>
    <w:p w:rsidR="002B2DEF" w:rsidRDefault="00153555">
      <w:pPr>
        <w:widowControl w:val="0"/>
        <w:spacing w:after="0" w:line="240" w:lineRule="auto"/>
        <w:contextualSpacing/>
        <w:jc w:val="both"/>
        <w:rPr>
          <w:rFonts w:ascii="Times New Roman" w:hAnsi="Times New Roman" w:cs="Times New Roman"/>
        </w:rPr>
      </w:pPr>
      <w:r>
        <w:rPr>
          <w:rFonts w:ascii="Times New Roman" w:hAnsi="Times New Roman" w:cs="Times New Roman"/>
        </w:rPr>
        <w:t xml:space="preserve">(Подпись субъекта персональных данных /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(Ф.И.О. и должность подписавшего*)</w:t>
      </w:r>
    </w:p>
    <w:p w:rsidR="002B2DEF" w:rsidRDefault="00153555">
      <w:pPr>
        <w:widowControl w:val="0"/>
        <w:spacing w:after="0" w:line="240" w:lineRule="auto"/>
        <w:contextualSpacing/>
        <w:jc w:val="both"/>
        <w:rPr>
          <w:rFonts w:ascii="Times New Roman" w:hAnsi="Times New Roman" w:cs="Times New Roman"/>
        </w:rPr>
      </w:pPr>
      <w:r>
        <w:rPr>
          <w:rFonts w:ascii="Times New Roman" w:hAnsi="Times New Roman" w:cs="Times New Roman"/>
        </w:rPr>
        <w:t xml:space="preserve">уполномоченного представителя)                                                </w:t>
      </w:r>
    </w:p>
    <w:p w:rsidR="002B2DEF" w:rsidRDefault="00153555">
      <w:pPr>
        <w:widowControl w:val="0"/>
        <w:spacing w:after="0" w:line="240" w:lineRule="auto"/>
        <w:jc w:val="both"/>
        <w:rPr>
          <w:rFonts w:ascii="Times New Roman" w:hAnsi="Times New Roman" w:cs="Times New Roman"/>
          <w:b/>
          <w:bCs/>
        </w:rPr>
      </w:pPr>
      <w:r>
        <w:rPr>
          <w:rFonts w:ascii="Times New Roman" w:hAnsi="Times New Roman" w:cs="Times New Roman"/>
          <w:b/>
          <w:bCs/>
        </w:rPr>
        <w:t>М.П.</w:t>
      </w:r>
    </w:p>
    <w:p w:rsidR="002B2DEF" w:rsidRDefault="002B2DEF">
      <w:pPr>
        <w:tabs>
          <w:tab w:val="left" w:pos="7232"/>
          <w:tab w:val="right" w:pos="9355"/>
          <w:tab w:val="left" w:pos="10065"/>
        </w:tabs>
        <w:spacing w:after="0" w:line="240" w:lineRule="auto"/>
        <w:jc w:val="right"/>
        <w:rPr>
          <w:rFonts w:ascii="Times New Roman" w:eastAsia="Times New Roman" w:hAnsi="Times New Roman" w:cs="Times New Roman"/>
          <w:sz w:val="20"/>
          <w:szCs w:val="20"/>
          <w:lang w:eastAsia="ru-RU"/>
        </w:rPr>
      </w:pPr>
    </w:p>
    <w:p w:rsidR="002B2DEF" w:rsidRDefault="002B2DEF">
      <w:pPr>
        <w:tabs>
          <w:tab w:val="left" w:pos="7232"/>
          <w:tab w:val="right" w:pos="9355"/>
          <w:tab w:val="left" w:pos="10065"/>
        </w:tabs>
        <w:spacing w:after="0" w:line="240" w:lineRule="auto"/>
        <w:jc w:val="right"/>
        <w:rPr>
          <w:rFonts w:ascii="Times New Roman" w:eastAsia="Times New Roman" w:hAnsi="Times New Roman" w:cs="Times New Roman"/>
          <w:sz w:val="20"/>
          <w:szCs w:val="20"/>
          <w:lang w:eastAsia="ru-RU"/>
        </w:rPr>
      </w:pPr>
    </w:p>
    <w:p w:rsidR="002B2DEF" w:rsidRDefault="00153555">
      <w:pPr>
        <w:tabs>
          <w:tab w:val="left" w:pos="7232"/>
          <w:tab w:val="right" w:pos="9355"/>
          <w:tab w:val="left" w:pos="10065"/>
        </w:tabs>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Приложение № 7</w:t>
      </w:r>
    </w:p>
    <w:p w:rsidR="002B2DEF" w:rsidRDefault="00153555">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 договору поставки № _______ от «    » ____ 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 xml:space="preserve"> г.</w:t>
      </w:r>
    </w:p>
    <w:p w:rsidR="002B2DEF" w:rsidRDefault="002B2DEF">
      <w:pPr>
        <w:widowControl w:val="0"/>
        <w:spacing w:after="0" w:line="240" w:lineRule="auto"/>
        <w:rPr>
          <w:rFonts w:ascii="Times New Roman" w:eastAsia="Calibri" w:hAnsi="Times New Roman" w:cs="Times New Roman"/>
          <w:sz w:val="32"/>
          <w:szCs w:val="32"/>
          <w:lang w:eastAsia="ru-RU"/>
        </w:rPr>
      </w:pPr>
    </w:p>
    <w:p w:rsidR="002B2DEF" w:rsidRDefault="00153555">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Перечень оборудования, систем </w:t>
      </w:r>
      <w:r>
        <w:rPr>
          <w:rFonts w:ascii="Times New Roman" w:eastAsia="Times New Roman" w:hAnsi="Times New Roman" w:cs="Times New Roman"/>
          <w:b/>
          <w:bCs/>
          <w:sz w:val="26"/>
          <w:szCs w:val="26"/>
        </w:rPr>
        <w:t>и материалов,</w:t>
      </w:r>
    </w:p>
    <w:p w:rsidR="002B2DEF" w:rsidRDefault="00153555">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подлежащих Проверке качества (аттестации)</w:t>
      </w:r>
    </w:p>
    <w:p w:rsidR="002B2DEF" w:rsidRDefault="002B2DEF">
      <w:pPr>
        <w:spacing w:after="0" w:line="240" w:lineRule="auto"/>
        <w:jc w:val="center"/>
        <w:rPr>
          <w:rFonts w:ascii="Times New Roman" w:eastAsia="Times New Roman" w:hAnsi="Times New Roman" w:cs="Times New Roman"/>
          <w:b/>
          <w:bCs/>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9"/>
        <w:gridCol w:w="2380"/>
        <w:gridCol w:w="555"/>
        <w:gridCol w:w="5871"/>
      </w:tblGrid>
      <w:tr w:rsidR="002B2DEF">
        <w:trPr>
          <w:tblHeader/>
        </w:trPr>
        <w:tc>
          <w:tcPr>
            <w:tcW w:w="54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p w:rsidR="002B2DEF" w:rsidRDefault="00153555">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п/п</w:t>
            </w:r>
          </w:p>
        </w:tc>
        <w:tc>
          <w:tcPr>
            <w:tcW w:w="239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Наименование</w:t>
            </w:r>
          </w:p>
          <w:p w:rsidR="002B2DEF" w:rsidRDefault="00153555">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группы оборудования</w:t>
            </w: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p w:rsidR="002B2DEF" w:rsidRDefault="00153555">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п/п</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Наименование вида оборудования</w:t>
            </w:r>
          </w:p>
        </w:tc>
      </w:tr>
      <w:tr w:rsidR="002B2DEF">
        <w:trPr>
          <w:cantSplit/>
        </w:trPr>
        <w:tc>
          <w:tcPr>
            <w:tcW w:w="546"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1.</w:t>
            </w:r>
          </w:p>
        </w:tc>
        <w:tc>
          <w:tcPr>
            <w:tcW w:w="2399"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Основное оборудование</w:t>
            </w:r>
          </w:p>
          <w:p w:rsidR="002B2DEF" w:rsidRDefault="00153555">
            <w:pPr>
              <w:widowControl w:val="0"/>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ПС и ВЛ</w:t>
            </w:r>
          </w:p>
          <w:p w:rsidR="002B2DEF" w:rsidRDefault="002B2DEF">
            <w:pPr>
              <w:widowControl w:val="0"/>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Силовые трансформаторы, автотрансформаторы, вольтодобавочные трансформаторы (стабилизаторы), РПН, реакторы шунтирующие (в </w:t>
            </w:r>
            <w:proofErr w:type="spellStart"/>
            <w:r>
              <w:rPr>
                <w:rFonts w:ascii="Times New Roman" w:eastAsia="Times New Roman" w:hAnsi="Times New Roman" w:cs="Times New Roman"/>
                <w:sz w:val="20"/>
                <w:szCs w:val="20"/>
                <w:lang w:eastAsia="ru-RU"/>
              </w:rPr>
              <w:t>т.ч</w:t>
            </w:r>
            <w:proofErr w:type="spellEnd"/>
            <w:r>
              <w:rPr>
                <w:rFonts w:ascii="Times New Roman" w:eastAsia="Times New Roman" w:hAnsi="Times New Roman" w:cs="Times New Roman"/>
                <w:sz w:val="20"/>
                <w:szCs w:val="20"/>
                <w:lang w:eastAsia="ru-RU"/>
              </w:rPr>
              <w:t xml:space="preserve">. управляемые), агрегаты и реакторы заземляющие дугогасящие, </w:t>
            </w:r>
            <w:proofErr w:type="spellStart"/>
            <w:r>
              <w:rPr>
                <w:rFonts w:ascii="Times New Roman" w:eastAsia="Times New Roman" w:hAnsi="Times New Roman" w:cs="Times New Roman"/>
                <w:sz w:val="20"/>
                <w:szCs w:val="20"/>
                <w:lang w:eastAsia="ru-RU"/>
              </w:rPr>
              <w:t>нейтралеобразующие</w:t>
            </w:r>
            <w:proofErr w:type="spellEnd"/>
            <w:r>
              <w:rPr>
                <w:rFonts w:ascii="Times New Roman" w:eastAsia="Times New Roman" w:hAnsi="Times New Roman" w:cs="Times New Roman"/>
                <w:sz w:val="20"/>
                <w:szCs w:val="20"/>
                <w:lang w:eastAsia="ru-RU"/>
              </w:rPr>
              <w:t xml:space="preserve"> фильтры</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Измерительные трансформаторы, в </w:t>
            </w:r>
            <w:proofErr w:type="spellStart"/>
            <w:r>
              <w:rPr>
                <w:rFonts w:ascii="Times New Roman" w:eastAsia="Times New Roman" w:hAnsi="Times New Roman" w:cs="Times New Roman"/>
                <w:sz w:val="20"/>
                <w:szCs w:val="20"/>
                <w:lang w:eastAsia="ru-RU"/>
              </w:rPr>
              <w:t>т.ч</w:t>
            </w:r>
            <w:proofErr w:type="spellEnd"/>
            <w:r>
              <w:rPr>
                <w:rFonts w:ascii="Times New Roman" w:eastAsia="Times New Roman" w:hAnsi="Times New Roman" w:cs="Times New Roman"/>
                <w:sz w:val="20"/>
                <w:szCs w:val="20"/>
                <w:lang w:eastAsia="ru-RU"/>
              </w:rPr>
              <w:t xml:space="preserve">. цифровые, трансформаторы отбора мощности напряжением 1 </w:t>
            </w:r>
            <w:proofErr w:type="spellStart"/>
            <w:r>
              <w:rPr>
                <w:rFonts w:ascii="Times New Roman" w:eastAsia="Times New Roman" w:hAnsi="Times New Roman" w:cs="Times New Roman"/>
                <w:sz w:val="20"/>
                <w:szCs w:val="20"/>
                <w:lang w:eastAsia="ru-RU"/>
              </w:rPr>
              <w:t>кВ</w:t>
            </w:r>
            <w:proofErr w:type="spellEnd"/>
            <w:r>
              <w:rPr>
                <w:rFonts w:ascii="Times New Roman" w:eastAsia="Times New Roman" w:hAnsi="Times New Roman" w:cs="Times New Roman"/>
                <w:sz w:val="20"/>
                <w:szCs w:val="20"/>
                <w:lang w:eastAsia="ru-RU"/>
              </w:rPr>
              <w:t xml:space="preserve"> и выше</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Комплектные распределительные устройства (в том числе КРУЭ)</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Трансформаторные подстанции комплектные, в </w:t>
            </w:r>
            <w:proofErr w:type="spellStart"/>
            <w:r>
              <w:rPr>
                <w:rFonts w:ascii="Times New Roman" w:eastAsia="Times New Roman" w:hAnsi="Times New Roman" w:cs="Times New Roman"/>
                <w:sz w:val="20"/>
                <w:szCs w:val="20"/>
                <w:lang w:eastAsia="ru-RU"/>
              </w:rPr>
              <w:t>т.ч</w:t>
            </w:r>
            <w:proofErr w:type="spellEnd"/>
            <w:r>
              <w:rPr>
                <w:rFonts w:ascii="Times New Roman" w:eastAsia="Times New Roman" w:hAnsi="Times New Roman" w:cs="Times New Roman"/>
                <w:sz w:val="20"/>
                <w:szCs w:val="20"/>
                <w:lang w:eastAsia="ru-RU"/>
              </w:rPr>
              <w:t>. мобильные</w:t>
            </w:r>
          </w:p>
        </w:tc>
      </w:tr>
      <w:tr w:rsidR="002B2DEF">
        <w:trPr>
          <w:cantSplit/>
          <w:trHeight w:val="6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Силовые выключатели</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Выключатели нагрузки</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Реклоузеры</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Пункты секционирования</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1.9</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Разъединители и заземлители</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1.10</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Ограничители перенапряжений, разрядники</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Токоограничивающие реакторы, компенсирующие реакторы</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Опорно-стержневые </w:t>
            </w:r>
            <w:proofErr w:type="gramStart"/>
            <w:r>
              <w:rPr>
                <w:rFonts w:ascii="Times New Roman" w:eastAsia="Times New Roman" w:hAnsi="Times New Roman" w:cs="Times New Roman"/>
                <w:sz w:val="20"/>
                <w:szCs w:val="20"/>
                <w:lang w:eastAsia="ru-RU"/>
              </w:rPr>
              <w:t>изоляторы,  опорные</w:t>
            </w:r>
            <w:proofErr w:type="gramEnd"/>
            <w:r>
              <w:rPr>
                <w:rFonts w:ascii="Times New Roman" w:eastAsia="Times New Roman" w:hAnsi="Times New Roman" w:cs="Times New Roman"/>
                <w:sz w:val="20"/>
                <w:szCs w:val="20"/>
                <w:lang w:eastAsia="ru-RU"/>
              </w:rPr>
              <w:t xml:space="preserve"> изоляторы свыше 1000В, шинные опоры</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Подвесные изоляторы</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1.14</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Штыревые изоляторы</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1.15</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Арматура для ВЛ, маркеры ВЛ***</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1.16</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Птицезащитные</w:t>
            </w:r>
            <w:proofErr w:type="spellEnd"/>
            <w:r>
              <w:rPr>
                <w:rFonts w:ascii="Times New Roman" w:eastAsia="Times New Roman" w:hAnsi="Times New Roman" w:cs="Times New Roman"/>
                <w:sz w:val="20"/>
                <w:szCs w:val="20"/>
                <w:lang w:eastAsia="ru-RU"/>
              </w:rPr>
              <w:t xml:space="preserve"> устройства</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pacing w:val="-6"/>
                <w:sz w:val="20"/>
                <w:szCs w:val="20"/>
                <w:lang w:eastAsia="ru-RU"/>
              </w:rPr>
            </w:pPr>
            <w:r>
              <w:rPr>
                <w:rFonts w:ascii="Times New Roman" w:eastAsia="Times New Roman" w:hAnsi="Times New Roman" w:cs="Times New Roman"/>
                <w:spacing w:val="-6"/>
                <w:sz w:val="20"/>
                <w:szCs w:val="20"/>
                <w:lang w:eastAsia="ru-RU"/>
              </w:rPr>
              <w:t>1.17</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pacing w:val="-6"/>
                <w:sz w:val="20"/>
                <w:szCs w:val="20"/>
                <w:lang w:eastAsia="ru-RU"/>
              </w:rPr>
            </w:pPr>
            <w:r>
              <w:rPr>
                <w:rFonts w:ascii="Times New Roman" w:eastAsia="Times New Roman" w:hAnsi="Times New Roman" w:cs="Times New Roman"/>
                <w:spacing w:val="-6"/>
                <w:sz w:val="20"/>
                <w:szCs w:val="20"/>
                <w:lang w:eastAsia="ru-RU"/>
              </w:rPr>
              <w:t>Вводы трансформаторов, реакторов, выключателей, линейные вводы</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1.18</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Комплектные </w:t>
            </w:r>
            <w:proofErr w:type="spellStart"/>
            <w:r>
              <w:rPr>
                <w:rFonts w:ascii="Times New Roman" w:eastAsia="Times New Roman" w:hAnsi="Times New Roman" w:cs="Times New Roman"/>
                <w:sz w:val="20"/>
                <w:szCs w:val="20"/>
                <w:lang w:eastAsia="ru-RU"/>
              </w:rPr>
              <w:t>токопроводы</w:t>
            </w:r>
            <w:proofErr w:type="spellEnd"/>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1.19</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Установки резисторные, </w:t>
            </w:r>
            <w:proofErr w:type="spellStart"/>
            <w:r>
              <w:rPr>
                <w:rFonts w:ascii="Times New Roman" w:eastAsia="Times New Roman" w:hAnsi="Times New Roman" w:cs="Times New Roman"/>
                <w:sz w:val="20"/>
                <w:szCs w:val="20"/>
                <w:lang w:eastAsia="ru-RU"/>
              </w:rPr>
              <w:t>бетэловые</w:t>
            </w:r>
            <w:proofErr w:type="spellEnd"/>
            <w:r>
              <w:rPr>
                <w:rFonts w:ascii="Times New Roman" w:eastAsia="Times New Roman" w:hAnsi="Times New Roman" w:cs="Times New Roman"/>
                <w:sz w:val="20"/>
                <w:szCs w:val="20"/>
                <w:lang w:eastAsia="ru-RU"/>
              </w:rPr>
              <w:t xml:space="preserve"> резисторы</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1.20</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Предохранители</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Камеры сборные одностороннего обслуживания (КСО)</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Устройства заземления</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Опоры ВЛ, фундаменты для опор,</w:t>
            </w:r>
          </w:p>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металлические и железобетонные конструкции для ОРУ ПС</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1.24</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Жесткие анкерные линии</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1.25</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Гибкие анкерные линии</w:t>
            </w:r>
          </w:p>
        </w:tc>
      </w:tr>
      <w:tr w:rsidR="002B2DEF">
        <w:trPr>
          <w:cantSplit/>
          <w:trHeight w:val="236"/>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1.26</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Асинхронизированные</w:t>
            </w:r>
            <w:proofErr w:type="spellEnd"/>
            <w:r>
              <w:rPr>
                <w:rFonts w:ascii="Times New Roman" w:eastAsia="Times New Roman" w:hAnsi="Times New Roman" w:cs="Times New Roman"/>
                <w:sz w:val="20"/>
                <w:szCs w:val="20"/>
                <w:lang w:eastAsia="ru-RU"/>
              </w:rPr>
              <w:t xml:space="preserve"> компенсаторы</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1.27</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Емкостные устройства компенсации реактивной мощности, </w:t>
            </w:r>
            <w:proofErr w:type="spellStart"/>
            <w:r>
              <w:rPr>
                <w:rFonts w:ascii="Times New Roman" w:eastAsia="Times New Roman" w:hAnsi="Times New Roman" w:cs="Times New Roman"/>
                <w:sz w:val="20"/>
                <w:szCs w:val="20"/>
                <w:lang w:eastAsia="ru-RU"/>
              </w:rPr>
              <w:t>фильтро</w:t>
            </w:r>
            <w:proofErr w:type="spellEnd"/>
            <w:r>
              <w:rPr>
                <w:rFonts w:ascii="Times New Roman" w:eastAsia="Times New Roman" w:hAnsi="Times New Roman" w:cs="Times New Roman"/>
                <w:sz w:val="20"/>
                <w:szCs w:val="20"/>
                <w:lang w:eastAsia="ru-RU"/>
              </w:rPr>
              <w:t xml:space="preserve">-компенсирующие и </w:t>
            </w:r>
            <w:proofErr w:type="spellStart"/>
            <w:r>
              <w:rPr>
                <w:rFonts w:ascii="Times New Roman" w:eastAsia="Times New Roman" w:hAnsi="Times New Roman" w:cs="Times New Roman"/>
                <w:sz w:val="20"/>
                <w:szCs w:val="20"/>
                <w:lang w:eastAsia="ru-RU"/>
              </w:rPr>
              <w:t>фильтро-симметрирующие</w:t>
            </w:r>
            <w:proofErr w:type="spellEnd"/>
            <w:r>
              <w:rPr>
                <w:rFonts w:ascii="Times New Roman" w:eastAsia="Times New Roman" w:hAnsi="Times New Roman" w:cs="Times New Roman"/>
                <w:sz w:val="20"/>
                <w:szCs w:val="20"/>
                <w:lang w:eastAsia="ru-RU"/>
              </w:rPr>
              <w:t xml:space="preserve"> устройства</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1.28</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Силовые полупроводниковые преобразователи для передач, вставок постоянного тока, пусковых устройств мощных синхронных машин и т.д.</w:t>
            </w:r>
          </w:p>
        </w:tc>
      </w:tr>
      <w:tr w:rsidR="002B2DEF">
        <w:trPr>
          <w:cantSplit/>
          <w:trHeight w:val="218"/>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1.29</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Высоковольтные конденсаторы</w:t>
            </w:r>
          </w:p>
        </w:tc>
      </w:tr>
      <w:tr w:rsidR="002B2DEF">
        <w:trPr>
          <w:cantSplit/>
          <w:trHeight w:val="6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1.30</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Жесткая ошиновка</w:t>
            </w:r>
          </w:p>
        </w:tc>
      </w:tr>
      <w:tr w:rsidR="002B2DEF">
        <w:trPr>
          <w:cantSplit/>
          <w:trHeight w:val="19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Комбинированные устройства</w:t>
            </w:r>
          </w:p>
        </w:tc>
      </w:tr>
      <w:tr w:rsidR="002B2DEF">
        <w:trPr>
          <w:cantSplit/>
          <w:trHeight w:val="19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АББМ (АББЭ)</w:t>
            </w:r>
          </w:p>
        </w:tc>
      </w:tr>
      <w:tr w:rsidR="002B2DEF">
        <w:trPr>
          <w:cantSplit/>
          <w:trHeight w:val="19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Высокочастотные заградители</w:t>
            </w:r>
          </w:p>
        </w:tc>
      </w:tr>
      <w:tr w:rsidR="002B2DEF">
        <w:trPr>
          <w:cantSplit/>
          <w:trHeight w:val="139"/>
        </w:trPr>
        <w:tc>
          <w:tcPr>
            <w:tcW w:w="546"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w:t>
            </w:r>
          </w:p>
          <w:p w:rsidR="002B2DEF" w:rsidRDefault="002B2DEF">
            <w:pPr>
              <w:widowControl w:val="0"/>
              <w:spacing w:after="0" w:line="240" w:lineRule="auto"/>
              <w:jc w:val="center"/>
              <w:rPr>
                <w:rFonts w:ascii="Times New Roman" w:eastAsia="Times New Roman" w:hAnsi="Times New Roman" w:cs="Times New Roman"/>
                <w:sz w:val="20"/>
                <w:szCs w:val="20"/>
                <w:lang w:eastAsia="ru-RU"/>
              </w:rPr>
            </w:pPr>
          </w:p>
        </w:tc>
        <w:tc>
          <w:tcPr>
            <w:tcW w:w="2399"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Оборудование низкого напряжения</w:t>
            </w:r>
          </w:p>
          <w:p w:rsidR="002B2DEF" w:rsidRDefault="002B2DEF">
            <w:pPr>
              <w:widowControl w:val="0"/>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Генераторы резервных источников питания, в том числе, дизель-генераторные установки</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Низковольтные комплектные устройства для собственных нужд ПС</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Аппаратура и системы бесперебойного электроснабжения</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Аккумуляторные батареи подстанций</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2.5</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Системы накопления энергии СНЭ</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Зарядные станции для электротранспорта</w:t>
            </w:r>
          </w:p>
        </w:tc>
      </w:tr>
      <w:tr w:rsidR="002B2DEF">
        <w:trPr>
          <w:cantSplit/>
          <w:trHeight w:val="323"/>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pacing w:val="-4"/>
                <w:sz w:val="20"/>
                <w:szCs w:val="20"/>
                <w:lang w:eastAsia="ru-RU"/>
              </w:rPr>
            </w:pPr>
            <w:r>
              <w:rPr>
                <w:rFonts w:ascii="Times New Roman" w:eastAsia="Times New Roman" w:hAnsi="Times New Roman" w:cs="Times New Roman"/>
                <w:spacing w:val="-4"/>
                <w:sz w:val="20"/>
                <w:szCs w:val="20"/>
                <w:lang w:eastAsia="ru-RU"/>
              </w:rPr>
              <w:t>2.7</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pacing w:val="-4"/>
                <w:sz w:val="20"/>
                <w:szCs w:val="20"/>
                <w:lang w:eastAsia="ru-RU"/>
              </w:rPr>
            </w:pPr>
            <w:r>
              <w:rPr>
                <w:rFonts w:ascii="Times New Roman" w:eastAsia="Times New Roman" w:hAnsi="Times New Roman" w:cs="Times New Roman"/>
                <w:spacing w:val="-4"/>
                <w:sz w:val="20"/>
                <w:szCs w:val="20"/>
                <w:lang w:eastAsia="ru-RU"/>
              </w:rPr>
              <w:t>Системы оперативного постоянного тока (СОПТ), аппаратура контроля и управления СОПТ, включая контроль изоляции, зарядно-</w:t>
            </w:r>
            <w:proofErr w:type="spellStart"/>
            <w:r>
              <w:rPr>
                <w:rFonts w:ascii="Times New Roman" w:eastAsia="Times New Roman" w:hAnsi="Times New Roman" w:cs="Times New Roman"/>
                <w:spacing w:val="-4"/>
                <w:sz w:val="20"/>
                <w:szCs w:val="20"/>
                <w:lang w:eastAsia="ru-RU"/>
              </w:rPr>
              <w:t>подзарядные</w:t>
            </w:r>
            <w:proofErr w:type="spellEnd"/>
            <w:r>
              <w:rPr>
                <w:rFonts w:ascii="Times New Roman" w:eastAsia="Times New Roman" w:hAnsi="Times New Roman" w:cs="Times New Roman"/>
                <w:spacing w:val="-4"/>
                <w:sz w:val="20"/>
                <w:szCs w:val="20"/>
                <w:lang w:eastAsia="ru-RU"/>
              </w:rPr>
              <w:t xml:space="preserve"> агрегаты</w:t>
            </w:r>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pacing w:val="-4"/>
                <w:sz w:val="20"/>
                <w:szCs w:val="20"/>
                <w:lang w:eastAsia="ru-RU"/>
              </w:rPr>
            </w:pPr>
            <w:r>
              <w:rPr>
                <w:rFonts w:ascii="Times New Roman" w:eastAsia="Times New Roman" w:hAnsi="Times New Roman" w:cs="Times New Roman"/>
                <w:spacing w:val="-4"/>
                <w:sz w:val="20"/>
                <w:szCs w:val="20"/>
                <w:lang w:eastAsia="ru-RU"/>
              </w:rPr>
              <w:t>2.8</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pacing w:val="-4"/>
                <w:sz w:val="20"/>
                <w:szCs w:val="20"/>
                <w:lang w:eastAsia="ru-RU"/>
              </w:rPr>
            </w:pPr>
            <w:proofErr w:type="spellStart"/>
            <w:r>
              <w:rPr>
                <w:rFonts w:ascii="Times New Roman" w:eastAsia="Times New Roman" w:hAnsi="Times New Roman" w:cs="Times New Roman"/>
                <w:spacing w:val="-4"/>
                <w:sz w:val="20"/>
                <w:szCs w:val="20"/>
                <w:lang w:eastAsia="ru-RU"/>
              </w:rPr>
              <w:t>Шинопроводы</w:t>
            </w:r>
            <w:proofErr w:type="spellEnd"/>
            <w:r>
              <w:rPr>
                <w:rFonts w:ascii="Times New Roman" w:eastAsia="Times New Roman" w:hAnsi="Times New Roman" w:cs="Times New Roman"/>
                <w:spacing w:val="-4"/>
                <w:sz w:val="20"/>
                <w:szCs w:val="20"/>
                <w:lang w:eastAsia="ru-RU"/>
              </w:rPr>
              <w:t xml:space="preserve"> (</w:t>
            </w:r>
            <w:proofErr w:type="spellStart"/>
            <w:r>
              <w:rPr>
                <w:rFonts w:ascii="Times New Roman" w:eastAsia="Times New Roman" w:hAnsi="Times New Roman" w:cs="Times New Roman"/>
                <w:spacing w:val="-4"/>
                <w:sz w:val="20"/>
                <w:szCs w:val="20"/>
                <w:lang w:eastAsia="ru-RU"/>
              </w:rPr>
              <w:t>токопроводы</w:t>
            </w:r>
            <w:proofErr w:type="spellEnd"/>
            <w:r>
              <w:rPr>
                <w:rFonts w:ascii="Times New Roman" w:eastAsia="Times New Roman" w:hAnsi="Times New Roman" w:cs="Times New Roman"/>
                <w:spacing w:val="-4"/>
                <w:sz w:val="20"/>
                <w:szCs w:val="20"/>
                <w:lang w:eastAsia="ru-RU"/>
              </w:rPr>
              <w:t>) магистральные и распределительные</w:t>
            </w:r>
          </w:p>
        </w:tc>
      </w:tr>
      <w:tr w:rsidR="002B2DEF">
        <w:trPr>
          <w:cantSplit/>
          <w:trHeight w:val="271"/>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pacing w:val="-4"/>
                <w:sz w:val="20"/>
                <w:szCs w:val="20"/>
                <w:lang w:eastAsia="ru-RU"/>
              </w:rPr>
            </w:pPr>
            <w:r>
              <w:rPr>
                <w:rFonts w:ascii="Times New Roman" w:eastAsia="Times New Roman" w:hAnsi="Times New Roman" w:cs="Times New Roman"/>
                <w:spacing w:val="-4"/>
                <w:sz w:val="20"/>
                <w:szCs w:val="20"/>
                <w:lang w:eastAsia="ru-RU"/>
              </w:rPr>
              <w:t>2.9</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pacing w:val="-4"/>
                <w:sz w:val="20"/>
                <w:szCs w:val="20"/>
                <w:lang w:eastAsia="ru-RU"/>
              </w:rPr>
            </w:pPr>
            <w:r>
              <w:rPr>
                <w:rFonts w:ascii="Times New Roman" w:eastAsia="Times New Roman" w:hAnsi="Times New Roman" w:cs="Times New Roman"/>
                <w:spacing w:val="-4"/>
                <w:sz w:val="20"/>
                <w:szCs w:val="20"/>
                <w:lang w:eastAsia="ru-RU"/>
              </w:rPr>
              <w:t>Распределительные устройства низкого напряжения РУ-0,4кВ, в том числе блочного исполнения</w:t>
            </w:r>
          </w:p>
        </w:tc>
      </w:tr>
      <w:tr w:rsidR="002B2DEF">
        <w:trPr>
          <w:cantSplit/>
          <w:trHeight w:val="436"/>
        </w:trPr>
        <w:tc>
          <w:tcPr>
            <w:tcW w:w="546"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3.</w:t>
            </w:r>
          </w:p>
          <w:p w:rsidR="002B2DEF" w:rsidRDefault="002B2DEF">
            <w:pPr>
              <w:widowControl w:val="0"/>
              <w:spacing w:after="0" w:line="240" w:lineRule="auto"/>
              <w:jc w:val="center"/>
              <w:rPr>
                <w:rFonts w:ascii="Times New Roman" w:eastAsia="Times New Roman" w:hAnsi="Times New Roman" w:cs="Times New Roman"/>
                <w:sz w:val="20"/>
                <w:szCs w:val="20"/>
                <w:lang w:eastAsia="ru-RU"/>
              </w:rPr>
            </w:pPr>
          </w:p>
        </w:tc>
        <w:tc>
          <w:tcPr>
            <w:tcW w:w="2399"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Устройства релейной защиты и автоматики</w:t>
            </w:r>
          </w:p>
          <w:p w:rsidR="002B2DEF" w:rsidRDefault="002B2DEF">
            <w:pPr>
              <w:widowControl w:val="0"/>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Устройства релейной защиты, </w:t>
            </w:r>
            <w:proofErr w:type="spellStart"/>
            <w:r>
              <w:rPr>
                <w:rFonts w:ascii="Times New Roman" w:eastAsia="Times New Roman" w:hAnsi="Times New Roman" w:cs="Times New Roman"/>
                <w:sz w:val="20"/>
                <w:szCs w:val="20"/>
                <w:lang w:eastAsia="ru-RU"/>
              </w:rPr>
              <w:t>электроавтоматики</w:t>
            </w:r>
            <w:proofErr w:type="spellEnd"/>
            <w:r>
              <w:rPr>
                <w:rFonts w:ascii="Times New Roman" w:eastAsia="Times New Roman" w:hAnsi="Times New Roman" w:cs="Times New Roman"/>
                <w:sz w:val="20"/>
                <w:szCs w:val="20"/>
                <w:lang w:eastAsia="ru-RU"/>
              </w:rPr>
              <w:t>, сигнализации, противоаварийной автоматики</w:t>
            </w:r>
          </w:p>
        </w:tc>
      </w:tr>
      <w:tr w:rsidR="002B2DEF">
        <w:trPr>
          <w:cantSplit/>
          <w:trHeight w:val="436"/>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Устройства РЗА 110 </w:t>
            </w:r>
            <w:proofErr w:type="spellStart"/>
            <w:r>
              <w:rPr>
                <w:rFonts w:ascii="Times New Roman" w:eastAsia="Times New Roman" w:hAnsi="Times New Roman" w:cs="Times New Roman"/>
                <w:sz w:val="20"/>
                <w:szCs w:val="20"/>
                <w:lang w:eastAsia="ru-RU"/>
              </w:rPr>
              <w:t>кВ</w:t>
            </w:r>
            <w:proofErr w:type="spellEnd"/>
            <w:r>
              <w:rPr>
                <w:rFonts w:ascii="Times New Roman" w:eastAsia="Times New Roman" w:hAnsi="Times New Roman" w:cs="Times New Roman"/>
                <w:sz w:val="20"/>
                <w:szCs w:val="20"/>
                <w:lang w:eastAsia="ru-RU"/>
              </w:rPr>
              <w:t xml:space="preserve"> и выше в составе типовых шкафов</w:t>
            </w:r>
          </w:p>
        </w:tc>
      </w:tr>
      <w:tr w:rsidR="002B2DEF">
        <w:trPr>
          <w:cantSplit/>
          <w:trHeight w:val="436"/>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Устройство передачи аварийных сигналов и команд (УПАСК). (терминалы для возможности последующего размещения типовых шкафах)</w:t>
            </w:r>
          </w:p>
        </w:tc>
      </w:tr>
      <w:tr w:rsidR="002B2DEF">
        <w:trPr>
          <w:cantSplit/>
          <w:trHeight w:val="436"/>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3.4</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Шкафы преобразователей аналоговых сигналов (ШПАС) </w:t>
            </w:r>
            <w:r>
              <w:rPr>
                <w:rFonts w:ascii="Times New Roman" w:eastAsia="Times New Roman" w:hAnsi="Times New Roman" w:cs="Times New Roman"/>
                <w:sz w:val="20"/>
                <w:szCs w:val="20"/>
                <w:lang w:eastAsia="ru-RU"/>
              </w:rPr>
              <w:br/>
              <w:t>(ПАС для возможности последующего размещения в типовых шкафах)</w:t>
            </w:r>
          </w:p>
        </w:tc>
      </w:tr>
      <w:tr w:rsidR="002B2DEF">
        <w:trPr>
          <w:cantSplit/>
          <w:trHeight w:val="436"/>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3.5</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Шкафы преобразователей дискретных сигналов (ШПДС) </w:t>
            </w:r>
            <w:r>
              <w:rPr>
                <w:rFonts w:ascii="Times New Roman" w:eastAsia="Times New Roman" w:hAnsi="Times New Roman" w:cs="Times New Roman"/>
                <w:sz w:val="20"/>
                <w:szCs w:val="20"/>
                <w:lang w:eastAsia="ru-RU"/>
              </w:rPr>
              <w:br/>
              <w:t>(ПДС для возможности последующего размещения в типовых шкафах)</w:t>
            </w:r>
          </w:p>
        </w:tc>
      </w:tr>
      <w:tr w:rsidR="002B2DEF">
        <w:trPr>
          <w:cantSplit/>
          <w:trHeight w:val="436"/>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3.6</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Шкафы преобразователей дискретных и аналоговых сигналов (терминалы для возможности последующего размещения типовых шкафах)</w:t>
            </w:r>
          </w:p>
        </w:tc>
      </w:tr>
      <w:tr w:rsidR="002B2DEF">
        <w:trPr>
          <w:cantSplit/>
          <w:trHeight w:val="6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3.7</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Регистраторы аварийных событий (РАС)</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3.8</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Приборы определения места повреждения на линии (ОМП)</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3.9</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Программные продукты для определения мест повреждения на ЛЭП</w:t>
            </w:r>
          </w:p>
        </w:tc>
      </w:tr>
      <w:tr w:rsidR="002B2DEF">
        <w:trPr>
          <w:cantSplit/>
          <w:trHeight w:val="255"/>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3.10</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Программные продукты для мониторинга и обслуживания РЗА</w:t>
            </w:r>
          </w:p>
        </w:tc>
      </w:tr>
      <w:tr w:rsidR="002B2DEF">
        <w:trPr>
          <w:cantSplit/>
          <w:trHeight w:val="255"/>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Аппаратура для испытания и проверки устройств РЗА.</w:t>
            </w:r>
          </w:p>
        </w:tc>
      </w:tr>
      <w:tr w:rsidR="002B2DEF">
        <w:trPr>
          <w:cantSplit/>
          <w:trHeight w:val="160"/>
        </w:trPr>
        <w:tc>
          <w:tcPr>
            <w:tcW w:w="546"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4.</w:t>
            </w:r>
          </w:p>
        </w:tc>
        <w:tc>
          <w:tcPr>
            <w:tcW w:w="2399"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Средства связи</w:t>
            </w:r>
          </w:p>
          <w:p w:rsidR="002B2DEF" w:rsidRDefault="002B2DEF">
            <w:pPr>
              <w:widowControl w:val="0"/>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Оборудование высокочастотной связи</w:t>
            </w:r>
          </w:p>
        </w:tc>
      </w:tr>
      <w:tr w:rsidR="002B2DEF">
        <w:trPr>
          <w:cantSplit/>
          <w:trHeight w:val="160"/>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Фильтры присоединения</w:t>
            </w:r>
          </w:p>
        </w:tc>
      </w:tr>
      <w:tr w:rsidR="002B2DEF">
        <w:trPr>
          <w:cantSplit/>
          <w:trHeight w:val="122"/>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Разделительные фильтры</w:t>
            </w:r>
          </w:p>
        </w:tc>
      </w:tr>
      <w:tr w:rsidR="002B2DEF">
        <w:trPr>
          <w:cantSplit/>
          <w:trHeight w:val="122"/>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4.4</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Системы/оборудование передачи информации по металлическим и волоконно-оптическим кабелям (только при наличии специализированного модуля, предназначенного для передачи команд/сигналов </w:t>
            </w:r>
            <w:proofErr w:type="gramStart"/>
            <w:r>
              <w:rPr>
                <w:rFonts w:ascii="Times New Roman" w:eastAsia="Times New Roman" w:hAnsi="Times New Roman" w:cs="Times New Roman"/>
                <w:sz w:val="20"/>
                <w:szCs w:val="20"/>
                <w:lang w:eastAsia="ru-RU"/>
              </w:rPr>
              <w:t>РЗА)*</w:t>
            </w:r>
            <w:proofErr w:type="gramEnd"/>
            <w:r>
              <w:rPr>
                <w:rFonts w:ascii="Times New Roman" w:eastAsia="Times New Roman" w:hAnsi="Times New Roman" w:cs="Times New Roman"/>
                <w:sz w:val="20"/>
                <w:szCs w:val="20"/>
                <w:lang w:eastAsia="ru-RU"/>
              </w:rPr>
              <w:t>*</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4.5</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Радиорелейные системы передачи (только при наличии специализированного модуля, предназначенного для передачи команд/сигналов </w:t>
            </w:r>
            <w:proofErr w:type="gramStart"/>
            <w:r>
              <w:rPr>
                <w:rFonts w:ascii="Times New Roman" w:eastAsia="Times New Roman" w:hAnsi="Times New Roman" w:cs="Times New Roman"/>
                <w:sz w:val="20"/>
                <w:szCs w:val="20"/>
                <w:lang w:eastAsia="ru-RU"/>
              </w:rPr>
              <w:t>РЗА)*</w:t>
            </w:r>
            <w:proofErr w:type="gramEnd"/>
            <w:r>
              <w:rPr>
                <w:rFonts w:ascii="Times New Roman" w:eastAsia="Times New Roman" w:hAnsi="Times New Roman" w:cs="Times New Roman"/>
                <w:sz w:val="20"/>
                <w:szCs w:val="20"/>
                <w:lang w:eastAsia="ru-RU"/>
              </w:rPr>
              <w:t>*</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4.6</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Системы/оборудование спутниковой и радиосвязи (только при наличии специализированного модуля, предназначенного для передачи команд/сигналов </w:t>
            </w:r>
            <w:proofErr w:type="gramStart"/>
            <w:r>
              <w:rPr>
                <w:rFonts w:ascii="Times New Roman" w:eastAsia="Times New Roman" w:hAnsi="Times New Roman" w:cs="Times New Roman"/>
                <w:sz w:val="20"/>
                <w:szCs w:val="20"/>
                <w:lang w:eastAsia="ru-RU"/>
              </w:rPr>
              <w:t>РЗА)*</w:t>
            </w:r>
            <w:proofErr w:type="gramEnd"/>
            <w:r>
              <w:rPr>
                <w:rFonts w:ascii="Times New Roman" w:eastAsia="Times New Roman" w:hAnsi="Times New Roman" w:cs="Times New Roman"/>
                <w:sz w:val="20"/>
                <w:szCs w:val="20"/>
                <w:lang w:eastAsia="ru-RU"/>
              </w:rPr>
              <w:t>*</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4.7</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Беспроводные оптические системы передачи (только при наличии специализированного модуля, предназначенного для передачи команд/сигналов </w:t>
            </w:r>
            <w:proofErr w:type="gramStart"/>
            <w:r>
              <w:rPr>
                <w:rFonts w:ascii="Times New Roman" w:eastAsia="Times New Roman" w:hAnsi="Times New Roman" w:cs="Times New Roman"/>
                <w:sz w:val="20"/>
                <w:szCs w:val="20"/>
                <w:lang w:eastAsia="ru-RU"/>
              </w:rPr>
              <w:t>РЗА)*</w:t>
            </w:r>
            <w:proofErr w:type="gramEnd"/>
            <w:r>
              <w:rPr>
                <w:rFonts w:ascii="Times New Roman" w:eastAsia="Times New Roman" w:hAnsi="Times New Roman" w:cs="Times New Roman"/>
                <w:sz w:val="20"/>
                <w:szCs w:val="20"/>
                <w:lang w:eastAsia="ru-RU"/>
              </w:rPr>
              <w:t>*</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4.8</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Пульты диспетчерской телефонной связи с управляющей системой телефонной связи</w:t>
            </w:r>
          </w:p>
        </w:tc>
      </w:tr>
      <w:tr w:rsidR="002B2DEF">
        <w:trPr>
          <w:cantSplit/>
          <w:trHeight w:val="60"/>
        </w:trPr>
        <w:tc>
          <w:tcPr>
            <w:tcW w:w="546"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5.</w:t>
            </w:r>
          </w:p>
        </w:tc>
        <w:tc>
          <w:tcPr>
            <w:tcW w:w="2399"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Средства контроля, измерений и системы мониторинга</w:t>
            </w: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Системы и аппаратура диагностики состояния оборудования</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Система мониторинга основного оборудования</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Аппаратура контроля изоляции, кроме СОПТ</w:t>
            </w:r>
          </w:p>
        </w:tc>
      </w:tr>
      <w:tr w:rsidR="002B2DEF">
        <w:trPr>
          <w:cantSplit/>
          <w:trHeight w:val="6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5.4</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Измерительные преобразователи, интегрируемые в автоматизированные системы, в том числе в составе типовых шкафов (ШИП)</w:t>
            </w:r>
          </w:p>
        </w:tc>
      </w:tr>
      <w:tr w:rsidR="002B2DEF">
        <w:trPr>
          <w:cantSplit/>
          <w:trHeight w:val="24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5.5</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Датчики и преобразователи для специальных измерений (вибрации, состава газов и т.п.)</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5.6</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Электросчетчики (приборы учета электроэнергии)</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5.7</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Устройства сбора и передачи данных электроэнергии, коммуникационные шлюзы, контроллеры для передачи данных учета электроэнергии (мощности)</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pacing w:val="-4"/>
                <w:sz w:val="20"/>
                <w:szCs w:val="20"/>
                <w:lang w:eastAsia="ru-RU"/>
              </w:rPr>
              <w:t>5.8</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pacing w:val="-4"/>
                <w:sz w:val="20"/>
                <w:szCs w:val="20"/>
                <w:lang w:eastAsia="ru-RU"/>
              </w:rPr>
              <w:t>Системы централизованного контроля технологических параметров</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5.9</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Автоматизированные информационно-измерительные системы контроля гололедной нагрузки (АИИСКГН)</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5.10</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Индикаторы повреждения ВЛ/КЛ, в том числе устройства индикации токов КЗ</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5.11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Системы мониторинга качества электроэнергии</w:t>
            </w:r>
          </w:p>
        </w:tc>
      </w:tr>
      <w:tr w:rsidR="002B2DEF">
        <w:trPr>
          <w:cantSplit/>
        </w:trPr>
        <w:tc>
          <w:tcPr>
            <w:tcW w:w="546"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6.</w:t>
            </w:r>
          </w:p>
        </w:tc>
        <w:tc>
          <w:tcPr>
            <w:tcW w:w="2399"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Автоматизированные и автоматические системы</w:t>
            </w: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Комплексы программные автоматизированных систем технологического управления Центров управления сетями (АСТУ ЦУС)</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Автоматизированные системы управления технологическими процессами (АСУ ТП) подстанций (ПС) - комплексы в целом и компоненты, входящие в состав комплекса (телемеханические комплексы и устройства телемеханики, ССПИ). </w:t>
            </w:r>
            <w:r>
              <w:rPr>
                <w:rFonts w:ascii="Times New Roman" w:eastAsia="Times New Roman" w:hAnsi="Times New Roman" w:cs="Times New Roman"/>
                <w:sz w:val="20"/>
                <w:szCs w:val="20"/>
                <w:lang w:eastAsia="ru-RU"/>
              </w:rPr>
              <w:br/>
              <w:t xml:space="preserve">ПО </w:t>
            </w:r>
            <w:r>
              <w:rPr>
                <w:rFonts w:ascii="Times New Roman" w:eastAsia="Times New Roman" w:hAnsi="Times New Roman" w:cs="Times New Roman"/>
                <w:sz w:val="20"/>
                <w:szCs w:val="20"/>
                <w:lang w:val="en-US" w:eastAsia="ru-RU"/>
              </w:rPr>
              <w:t>SCADA</w:t>
            </w:r>
            <w:r>
              <w:rPr>
                <w:rFonts w:ascii="Times New Roman" w:eastAsia="Times New Roman" w:hAnsi="Times New Roman" w:cs="Times New Roman"/>
                <w:sz w:val="20"/>
                <w:szCs w:val="20"/>
                <w:lang w:eastAsia="ru-RU"/>
              </w:rPr>
              <w:t>-систем подлежат аттестации только в составе ПТК.</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Шкафы серверного оборудования АСУТП (типовые ШСО)</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6.4</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Шкафы контроллеров присоединений АСУТП (типовые ШКП)</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6.5</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Шкафы сетевой коммутации (типовые ШСК)</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6.6</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Шкафы измерительных преобразователей (типовые ШИП)</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6.7</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Шкафы ПДС (типовые ШЭТ ПДС)</w:t>
            </w:r>
          </w:p>
        </w:tc>
      </w:tr>
      <w:tr w:rsidR="002B2DEF">
        <w:trPr>
          <w:cantSplit/>
          <w:trHeight w:val="283"/>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Системы сбора и передачи информации (ССПИ) подстанций</w:t>
            </w:r>
          </w:p>
        </w:tc>
      </w:tr>
      <w:tr w:rsidR="002B2DEF">
        <w:trPr>
          <w:cantSplit/>
          <w:trHeight w:val="6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6.9</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Система организации единого времени (СОЕВ)****</w:t>
            </w:r>
          </w:p>
        </w:tc>
      </w:tr>
      <w:tr w:rsidR="002B2DEF">
        <w:trPr>
          <w:cantSplit/>
          <w:trHeight w:val="6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6.10</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Контроллеры присоединений (для возможности последующего размещения типовых шкафах)</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6.11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Устройства связи с объектом (МП измерительные и управляющие контроллеры, преобразователи аналоговых сигналов, преобразователи дискретных сигналов) (для возможности последующего размещения типовых шкафах)</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6.12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Оборудование информационно-вычислительных сетей (коммутаторы, маршрутизаторы, межсетевые экраны), в том числе для возможности последующего размещения в типовых шкафах****</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6.13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Системы регистрации событий высокоавтоматизированной подстанции.</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6.14</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Серверы </w:t>
            </w:r>
            <w:proofErr w:type="spellStart"/>
            <w:r>
              <w:rPr>
                <w:rFonts w:ascii="Times New Roman" w:eastAsia="Times New Roman" w:hAnsi="Times New Roman" w:cs="Times New Roman"/>
                <w:sz w:val="20"/>
                <w:szCs w:val="20"/>
                <w:lang w:eastAsia="ru-RU"/>
              </w:rPr>
              <w:t>приемо</w:t>
            </w:r>
            <w:proofErr w:type="spellEnd"/>
            <w:r>
              <w:rPr>
                <w:rFonts w:ascii="Times New Roman" w:eastAsia="Times New Roman" w:hAnsi="Times New Roman" w:cs="Times New Roman"/>
                <w:sz w:val="20"/>
                <w:szCs w:val="20"/>
                <w:lang w:eastAsia="ru-RU"/>
              </w:rPr>
              <w:t>-передачи и обработки данных, центральные приемо-передающие станции</w:t>
            </w:r>
          </w:p>
        </w:tc>
      </w:tr>
      <w:tr w:rsidR="002B2DEF">
        <w:trPr>
          <w:cantSplit/>
          <w:trHeight w:val="483"/>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6.15</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Программные продукты информационных и управляющих комплексов</w:t>
            </w:r>
          </w:p>
        </w:tc>
      </w:tr>
      <w:tr w:rsidR="002B2DEF">
        <w:trPr>
          <w:cantSplit/>
          <w:trHeight w:val="483"/>
        </w:trPr>
        <w:tc>
          <w:tcPr>
            <w:tcW w:w="546" w:type="dxa"/>
            <w:vMerge w:val="restart"/>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p>
        </w:tc>
        <w:tc>
          <w:tcPr>
            <w:tcW w:w="2399" w:type="dxa"/>
            <w:vMerge w:val="restart"/>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Автоматические инженерные системы</w:t>
            </w: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Системы автоматического пожаротушения (порошкового, аэрозольного, тонкораспыленной водой, газового пожаротушения)</w:t>
            </w:r>
          </w:p>
        </w:tc>
      </w:tr>
      <w:tr w:rsidR="002B2DEF">
        <w:trPr>
          <w:cantSplit/>
          <w:trHeight w:val="483"/>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Системы пожарной сигнализации</w:t>
            </w:r>
          </w:p>
        </w:tc>
      </w:tr>
      <w:tr w:rsidR="002B2DEF">
        <w:trPr>
          <w:cantSplit/>
          <w:trHeight w:val="50"/>
        </w:trPr>
        <w:tc>
          <w:tcPr>
            <w:tcW w:w="546" w:type="dxa"/>
            <w:vMerge w:val="restart"/>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p>
        </w:tc>
        <w:tc>
          <w:tcPr>
            <w:tcW w:w="2399" w:type="dxa"/>
            <w:vMerge w:val="restart"/>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Материалы</w:t>
            </w: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Материалы для огнезащитной обработки и пропитки (за исключением огнезащитных составов для древесины)</w:t>
            </w:r>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Трансформаторные масла и другие электроизоляционные жидкости</w:t>
            </w:r>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Провода и грозозащитные тросы***</w:t>
            </w:r>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7.4</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Стальные канаты для оттяжек и ветровых связей</w:t>
            </w:r>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7.5</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Провода и грозозащитные тросы со встроенными оптическими кабелями связи, включая муфты и арматуру для подвеса на опорах ВЛ (система кабель-муфта-</w:t>
            </w:r>
            <w:proofErr w:type="gramStart"/>
            <w:r>
              <w:rPr>
                <w:rFonts w:ascii="Times New Roman" w:eastAsia="Times New Roman" w:hAnsi="Times New Roman" w:cs="Times New Roman"/>
                <w:sz w:val="20"/>
                <w:szCs w:val="20"/>
                <w:lang w:eastAsia="ru-RU"/>
              </w:rPr>
              <w:t>арматура)*</w:t>
            </w:r>
            <w:proofErr w:type="gramEnd"/>
            <w:r>
              <w:rPr>
                <w:rFonts w:ascii="Times New Roman" w:eastAsia="Times New Roman" w:hAnsi="Times New Roman" w:cs="Times New Roman"/>
                <w:sz w:val="20"/>
                <w:szCs w:val="20"/>
                <w:lang w:eastAsia="ru-RU"/>
              </w:rPr>
              <w:t>**</w:t>
            </w:r>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7.6</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Самонесущие изолированные и защищенные провода ***</w:t>
            </w:r>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7.7</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Волоконно-оптические кабели связи, включая муфты и арматуру для размещения на ВЛ (система кабель-муфта-арматура)</w:t>
            </w:r>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7.8</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Кабельные системы на напряжение 6 </w:t>
            </w:r>
            <w:proofErr w:type="spellStart"/>
            <w:r>
              <w:rPr>
                <w:rFonts w:ascii="Times New Roman" w:eastAsia="Times New Roman" w:hAnsi="Times New Roman" w:cs="Times New Roman"/>
                <w:sz w:val="20"/>
                <w:szCs w:val="20"/>
                <w:lang w:eastAsia="ru-RU"/>
              </w:rPr>
              <w:t>кВ</w:t>
            </w:r>
            <w:proofErr w:type="spellEnd"/>
            <w:r>
              <w:rPr>
                <w:rFonts w:ascii="Times New Roman" w:eastAsia="Times New Roman" w:hAnsi="Times New Roman" w:cs="Times New Roman"/>
                <w:sz w:val="20"/>
                <w:szCs w:val="20"/>
                <w:lang w:eastAsia="ru-RU"/>
              </w:rPr>
              <w:t xml:space="preserve"> и выше (система кабель-муфта- арматура)</w:t>
            </w:r>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7.9</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Силовой кабель напряжением до 1 </w:t>
            </w:r>
            <w:proofErr w:type="spellStart"/>
            <w:r>
              <w:rPr>
                <w:rFonts w:ascii="Times New Roman" w:eastAsia="Times New Roman" w:hAnsi="Times New Roman" w:cs="Times New Roman"/>
                <w:sz w:val="20"/>
                <w:szCs w:val="20"/>
                <w:lang w:eastAsia="ru-RU"/>
              </w:rPr>
              <w:t>кВ</w:t>
            </w:r>
            <w:proofErr w:type="spellEnd"/>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7.10</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Трубы для прокладки кабельных линий</w:t>
            </w:r>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7.11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Кабель контрольный</w:t>
            </w:r>
          </w:p>
        </w:tc>
      </w:tr>
    </w:tbl>
    <w:p w:rsidR="002B2DEF" w:rsidRDefault="002B2DEF">
      <w:pPr>
        <w:widowControl w:val="0"/>
        <w:tabs>
          <w:tab w:val="left" w:pos="11250"/>
        </w:tabs>
        <w:spacing w:after="0" w:line="240" w:lineRule="auto"/>
        <w:ind w:firstLine="4860"/>
        <w:jc w:val="center"/>
        <w:rPr>
          <w:rFonts w:ascii="Times New Roman" w:eastAsia="Calibri" w:hAnsi="Times New Roman" w:cs="Times New Roman"/>
          <w:sz w:val="24"/>
          <w:szCs w:val="24"/>
          <w:lang w:eastAsia="ru-RU"/>
        </w:rPr>
      </w:pPr>
    </w:p>
    <w:sectPr w:rsidR="002B2DE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2DEF" w:rsidRDefault="00153555">
      <w:pPr>
        <w:spacing w:after="0" w:line="240" w:lineRule="auto"/>
      </w:pPr>
      <w:r>
        <w:separator/>
      </w:r>
    </w:p>
  </w:endnote>
  <w:endnote w:type="continuationSeparator" w:id="0">
    <w:p w:rsidR="002B2DEF" w:rsidRDefault="00153555">
      <w:pPr>
        <w:spacing w:after="0" w:line="240" w:lineRule="auto"/>
      </w:pPr>
      <w:r>
        <w:continuationSeparator/>
      </w:r>
    </w:p>
  </w:endnote>
  <w:endnote w:type="continuationNotice" w:id="1">
    <w:p w:rsidR="002B2DEF" w:rsidRDefault="002B2D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charset w:val="00"/>
    <w:family w:val="auto"/>
    <w:pitch w:val="default"/>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charset w:val="00"/>
    <w:family w:val="auto"/>
    <w:pitch w:val="default"/>
  </w:font>
  <w:font w:name="Segoe UI">
    <w:panose1 w:val="020B0502040204020203"/>
    <w:charset w:val="CC"/>
    <w:family w:val="swiss"/>
    <w:pitch w:val="variable"/>
    <w:sig w:usb0="E4002EFF" w:usb1="C000E47F" w:usb2="00000009" w:usb3="00000000" w:csb0="000001FF" w:csb1="00000000"/>
  </w:font>
  <w:font w:name="TimesET">
    <w:charset w:val="00"/>
    <w:family w:val="auto"/>
    <w:pitch w:val="default"/>
  </w:font>
  <w:font w:name="TimesNew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2DEF" w:rsidRDefault="00153555">
      <w:pPr>
        <w:spacing w:after="0" w:line="240" w:lineRule="auto"/>
      </w:pPr>
      <w:r>
        <w:separator/>
      </w:r>
    </w:p>
  </w:footnote>
  <w:footnote w:type="continuationSeparator" w:id="0">
    <w:p w:rsidR="002B2DEF" w:rsidRDefault="00153555">
      <w:pPr>
        <w:spacing w:after="0" w:line="240" w:lineRule="auto"/>
      </w:pPr>
      <w:r>
        <w:continuationSeparator/>
      </w:r>
    </w:p>
  </w:footnote>
  <w:footnote w:type="continuationNotice" w:id="1">
    <w:p w:rsidR="002B2DEF" w:rsidRDefault="002B2DEF">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16"/>
        <w:szCs w:val="16"/>
      </w:rPr>
      <w:id w:val="1784067992"/>
      <w:docPartObj>
        <w:docPartGallery w:val="Page Numbers (Top of Page)"/>
        <w:docPartUnique/>
      </w:docPartObj>
    </w:sdtPr>
    <w:sdtEndPr/>
    <w:sdtContent>
      <w:p w:rsidR="002B2DEF" w:rsidRDefault="00153555">
        <w:pPr>
          <w:pStyle w:val="afc"/>
          <w:jc w:val="center"/>
          <w:rPr>
            <w:rFonts w:ascii="Times New Roman" w:hAnsi="Times New Roman" w:cs="Times New Roman"/>
            <w:sz w:val="16"/>
            <w:szCs w:val="16"/>
          </w:rPr>
        </w:pPr>
        <w:r>
          <w:rPr>
            <w:rFonts w:ascii="Times New Roman" w:hAnsi="Times New Roman" w:cs="Times New Roman"/>
            <w:sz w:val="16"/>
            <w:szCs w:val="16"/>
          </w:rPr>
          <w:fldChar w:fldCharType="begin"/>
        </w:r>
        <w:r>
          <w:rPr>
            <w:rFonts w:ascii="Times New Roman" w:hAnsi="Times New Roman" w:cs="Times New Roman"/>
            <w:sz w:val="16"/>
            <w:szCs w:val="16"/>
          </w:rPr>
          <w:instrText>PAGE   \* MERGEFORMAT</w:instrText>
        </w:r>
        <w:r>
          <w:rPr>
            <w:rFonts w:ascii="Times New Roman" w:hAnsi="Times New Roman" w:cs="Times New Roman"/>
            <w:sz w:val="16"/>
            <w:szCs w:val="16"/>
          </w:rPr>
          <w:fldChar w:fldCharType="separate"/>
        </w:r>
        <w:r w:rsidR="00733FC5">
          <w:rPr>
            <w:rFonts w:ascii="Times New Roman" w:hAnsi="Times New Roman" w:cs="Times New Roman"/>
            <w:noProof/>
            <w:sz w:val="16"/>
            <w:szCs w:val="16"/>
          </w:rPr>
          <w:t>20</w:t>
        </w:r>
        <w:r>
          <w:rPr>
            <w:rFonts w:ascii="Times New Roman" w:hAnsi="Times New Roman" w:cs="Times New Roman"/>
            <w:sz w:val="16"/>
            <w:szCs w:val="16"/>
          </w:rPr>
          <w:fldChar w:fldCharType="end"/>
        </w:r>
      </w:p>
    </w:sdtContent>
  </w:sdt>
  <w:p w:rsidR="002B2DEF" w:rsidRDefault="002B2DEF">
    <w:pPr>
      <w:pStyle w:val="af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17312"/>
    <w:multiLevelType w:val="multilevel"/>
    <w:tmpl w:val="E3AE0DA0"/>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0"/>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1" w15:restartNumberingAfterBreak="0">
    <w:nsid w:val="01610278"/>
    <w:multiLevelType w:val="hybridMultilevel"/>
    <w:tmpl w:val="CD920288"/>
    <w:styleLink w:val="32"/>
    <w:lvl w:ilvl="0" w:tplc="6FA8038A">
      <w:start w:val="1"/>
      <w:numFmt w:val="decimal"/>
      <w:pStyle w:val="32"/>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rPr>
    </w:lvl>
    <w:lvl w:ilvl="1" w:tplc="0542FFD4">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vertAlign w:val="baseline"/>
      </w:rPr>
    </w:lvl>
    <w:lvl w:ilvl="2" w:tplc="F9B6661A">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vertAlign w:val="baseline"/>
      </w:rPr>
    </w:lvl>
    <w:lvl w:ilvl="3" w:tplc="7EB8BB88">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vertAlign w:val="baseline"/>
      </w:rPr>
    </w:lvl>
    <w:lvl w:ilvl="4" w:tplc="C48E2B6A">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vertAlign w:val="baseline"/>
      </w:rPr>
    </w:lvl>
    <w:lvl w:ilvl="5" w:tplc="F2A69434">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vertAlign w:val="baseline"/>
      </w:rPr>
    </w:lvl>
    <w:lvl w:ilvl="6" w:tplc="3392E0FE">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vertAlign w:val="baseline"/>
      </w:rPr>
    </w:lvl>
    <w:lvl w:ilvl="7" w:tplc="0F92B2C2">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vertAlign w:val="baseline"/>
      </w:rPr>
    </w:lvl>
    <w:lvl w:ilvl="8" w:tplc="39585A12">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vertAlign w:val="baseline"/>
      </w:rPr>
    </w:lvl>
  </w:abstractNum>
  <w:abstractNum w:abstractNumId="2" w15:restartNumberingAfterBreak="0">
    <w:nsid w:val="029E06EB"/>
    <w:multiLevelType w:val="multilevel"/>
    <w:tmpl w:val="1C76382A"/>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 w15:restartNumberingAfterBreak="0">
    <w:nsid w:val="03091294"/>
    <w:multiLevelType w:val="hybridMultilevel"/>
    <w:tmpl w:val="BB02C6CC"/>
    <w:styleLink w:val="11"/>
    <w:lvl w:ilvl="0" w:tplc="26D634DA">
      <w:start w:val="1"/>
      <w:numFmt w:val="decimal"/>
      <w:pStyle w:val="11"/>
      <w:lvlText w:val="%1)"/>
      <w:lvlJc w:val="left"/>
      <w:pPr>
        <w:tabs>
          <w:tab w:val="left" w:pos="709"/>
          <w:tab w:val="num" w:pos="1134"/>
        </w:tabs>
        <w:ind w:left="425" w:firstLine="284"/>
      </w:pPr>
      <w:rPr>
        <w:rFonts w:hAnsi="Arial Unicode MS"/>
        <w:caps w:val="0"/>
        <w:smallCaps w:val="0"/>
        <w:strike w:val="0"/>
        <w:color w:val="000000"/>
        <w:spacing w:val="0"/>
        <w:position w:val="0"/>
        <w:highlight w:val="none"/>
        <w:vertAlign w:val="baseline"/>
      </w:rPr>
    </w:lvl>
    <w:lvl w:ilvl="1" w:tplc="05E0CD00">
      <w:start w:val="1"/>
      <w:numFmt w:val="lowerLetter"/>
      <w:lvlText w:val="%2."/>
      <w:lvlJc w:val="left"/>
      <w:pPr>
        <w:tabs>
          <w:tab w:val="left" w:pos="709"/>
          <w:tab w:val="num" w:pos="1429"/>
        </w:tabs>
        <w:ind w:left="720" w:firstLine="14"/>
      </w:pPr>
      <w:rPr>
        <w:rFonts w:hAnsi="Arial Unicode MS"/>
        <w:caps w:val="0"/>
        <w:smallCaps w:val="0"/>
        <w:strike w:val="0"/>
        <w:color w:val="000000"/>
        <w:spacing w:val="0"/>
        <w:position w:val="0"/>
        <w:highlight w:val="none"/>
        <w:vertAlign w:val="baseline"/>
      </w:rPr>
    </w:lvl>
    <w:lvl w:ilvl="2" w:tplc="FA3210E4">
      <w:start w:val="1"/>
      <w:numFmt w:val="lowerRoman"/>
      <w:lvlText w:val="%3."/>
      <w:lvlJc w:val="left"/>
      <w:pPr>
        <w:tabs>
          <w:tab w:val="left" w:pos="709"/>
          <w:tab w:val="left" w:pos="1134"/>
          <w:tab w:val="num" w:pos="2149"/>
        </w:tabs>
        <w:ind w:left="1440" w:firstLine="101"/>
      </w:pPr>
      <w:rPr>
        <w:rFonts w:hAnsi="Arial Unicode MS"/>
        <w:caps w:val="0"/>
        <w:smallCaps w:val="0"/>
        <w:strike w:val="0"/>
        <w:color w:val="000000"/>
        <w:spacing w:val="0"/>
        <w:position w:val="0"/>
        <w:highlight w:val="none"/>
        <w:vertAlign w:val="baseline"/>
      </w:rPr>
    </w:lvl>
    <w:lvl w:ilvl="3" w:tplc="660AE8C4">
      <w:start w:val="1"/>
      <w:numFmt w:val="decimal"/>
      <w:lvlText w:val="%4."/>
      <w:lvlJc w:val="left"/>
      <w:pPr>
        <w:tabs>
          <w:tab w:val="left" w:pos="709"/>
          <w:tab w:val="left" w:pos="1134"/>
          <w:tab w:val="num" w:pos="2869"/>
        </w:tabs>
        <w:ind w:left="2160" w:firstLine="38"/>
      </w:pPr>
      <w:rPr>
        <w:rFonts w:hAnsi="Arial Unicode MS"/>
        <w:caps w:val="0"/>
        <w:smallCaps w:val="0"/>
        <w:strike w:val="0"/>
        <w:color w:val="000000"/>
        <w:spacing w:val="0"/>
        <w:position w:val="0"/>
        <w:highlight w:val="none"/>
        <w:vertAlign w:val="baseline"/>
      </w:rPr>
    </w:lvl>
    <w:lvl w:ilvl="4" w:tplc="4D96CF80">
      <w:start w:val="1"/>
      <w:numFmt w:val="lowerLetter"/>
      <w:lvlText w:val="%5."/>
      <w:lvlJc w:val="left"/>
      <w:pPr>
        <w:tabs>
          <w:tab w:val="left" w:pos="709"/>
          <w:tab w:val="left" w:pos="1134"/>
          <w:tab w:val="num" w:pos="3589"/>
        </w:tabs>
        <w:ind w:left="2880" w:firstLine="50"/>
      </w:pPr>
      <w:rPr>
        <w:rFonts w:hAnsi="Arial Unicode MS"/>
        <w:caps w:val="0"/>
        <w:smallCaps w:val="0"/>
        <w:strike w:val="0"/>
        <w:color w:val="000000"/>
        <w:spacing w:val="0"/>
        <w:position w:val="0"/>
        <w:highlight w:val="none"/>
        <w:vertAlign w:val="baseline"/>
      </w:rPr>
    </w:lvl>
    <w:lvl w:ilvl="5" w:tplc="0B1C9FAA">
      <w:start w:val="1"/>
      <w:numFmt w:val="lowerRoman"/>
      <w:lvlText w:val="%6."/>
      <w:lvlJc w:val="left"/>
      <w:pPr>
        <w:tabs>
          <w:tab w:val="left" w:pos="709"/>
          <w:tab w:val="left" w:pos="1134"/>
          <w:tab w:val="num" w:pos="4309"/>
        </w:tabs>
        <w:ind w:left="3600" w:firstLine="137"/>
      </w:pPr>
      <w:rPr>
        <w:rFonts w:hAnsi="Arial Unicode MS"/>
        <w:caps w:val="0"/>
        <w:smallCaps w:val="0"/>
        <w:strike w:val="0"/>
        <w:color w:val="000000"/>
        <w:spacing w:val="0"/>
        <w:position w:val="0"/>
        <w:highlight w:val="none"/>
        <w:vertAlign w:val="baseline"/>
      </w:rPr>
    </w:lvl>
    <w:lvl w:ilvl="6" w:tplc="DC9CCF76">
      <w:start w:val="1"/>
      <w:numFmt w:val="decimal"/>
      <w:lvlText w:val="%7."/>
      <w:lvlJc w:val="left"/>
      <w:pPr>
        <w:tabs>
          <w:tab w:val="left" w:pos="709"/>
          <w:tab w:val="left" w:pos="1134"/>
          <w:tab w:val="num" w:pos="5029"/>
        </w:tabs>
        <w:ind w:left="4320" w:firstLine="74"/>
      </w:pPr>
      <w:rPr>
        <w:rFonts w:hAnsi="Arial Unicode MS"/>
        <w:caps w:val="0"/>
        <w:smallCaps w:val="0"/>
        <w:strike w:val="0"/>
        <w:color w:val="000000"/>
        <w:spacing w:val="0"/>
        <w:position w:val="0"/>
        <w:highlight w:val="none"/>
        <w:vertAlign w:val="baseline"/>
      </w:rPr>
    </w:lvl>
    <w:lvl w:ilvl="7" w:tplc="8670207A">
      <w:start w:val="1"/>
      <w:numFmt w:val="lowerLetter"/>
      <w:lvlText w:val="%8."/>
      <w:lvlJc w:val="left"/>
      <w:pPr>
        <w:tabs>
          <w:tab w:val="left" w:pos="709"/>
          <w:tab w:val="left" w:pos="1134"/>
          <w:tab w:val="num" w:pos="5749"/>
        </w:tabs>
        <w:ind w:left="5040" w:firstLine="86"/>
      </w:pPr>
      <w:rPr>
        <w:rFonts w:hAnsi="Arial Unicode MS"/>
        <w:caps w:val="0"/>
        <w:smallCaps w:val="0"/>
        <w:strike w:val="0"/>
        <w:color w:val="000000"/>
        <w:spacing w:val="0"/>
        <w:position w:val="0"/>
        <w:highlight w:val="none"/>
        <w:vertAlign w:val="baseline"/>
      </w:rPr>
    </w:lvl>
    <w:lvl w:ilvl="8" w:tplc="53183074">
      <w:start w:val="1"/>
      <w:numFmt w:val="lowerRoman"/>
      <w:lvlText w:val="%9."/>
      <w:lvlJc w:val="left"/>
      <w:pPr>
        <w:tabs>
          <w:tab w:val="left" w:pos="709"/>
          <w:tab w:val="left" w:pos="1134"/>
          <w:tab w:val="num" w:pos="6469"/>
        </w:tabs>
        <w:ind w:left="5760" w:firstLine="173"/>
      </w:pPr>
      <w:rPr>
        <w:rFonts w:hAnsi="Arial Unicode MS"/>
        <w:caps w:val="0"/>
        <w:smallCaps w:val="0"/>
        <w:strike w:val="0"/>
        <w:color w:val="000000"/>
        <w:spacing w:val="0"/>
        <w:position w:val="0"/>
        <w:highlight w:val="none"/>
        <w:vertAlign w:val="baseline"/>
      </w:rPr>
    </w:lvl>
  </w:abstractNum>
  <w:abstractNum w:abstractNumId="4" w15:restartNumberingAfterBreak="0">
    <w:nsid w:val="04BA0B30"/>
    <w:multiLevelType w:val="hybridMultilevel"/>
    <w:tmpl w:val="A6106254"/>
    <w:lvl w:ilvl="0" w:tplc="BD76E5AE">
      <w:start w:val="1"/>
      <w:numFmt w:val="bullet"/>
      <w:lvlText w:val=""/>
      <w:lvlJc w:val="left"/>
      <w:pPr>
        <w:ind w:left="720" w:hanging="360"/>
      </w:pPr>
      <w:rPr>
        <w:rFonts w:ascii="Symbol" w:hAnsi="Symbol" w:hint="default"/>
      </w:rPr>
    </w:lvl>
    <w:lvl w:ilvl="1" w:tplc="E1EE1320">
      <w:start w:val="1"/>
      <w:numFmt w:val="bullet"/>
      <w:lvlText w:val="o"/>
      <w:lvlJc w:val="left"/>
      <w:pPr>
        <w:ind w:left="1440" w:hanging="360"/>
      </w:pPr>
      <w:rPr>
        <w:rFonts w:ascii="Courier New" w:hAnsi="Courier New" w:cs="Courier New" w:hint="default"/>
      </w:rPr>
    </w:lvl>
    <w:lvl w:ilvl="2" w:tplc="1FCC5F58">
      <w:start w:val="1"/>
      <w:numFmt w:val="bullet"/>
      <w:lvlText w:val=""/>
      <w:lvlJc w:val="left"/>
      <w:pPr>
        <w:ind w:left="2160" w:hanging="360"/>
      </w:pPr>
      <w:rPr>
        <w:rFonts w:ascii="Wingdings" w:hAnsi="Wingdings" w:hint="default"/>
      </w:rPr>
    </w:lvl>
    <w:lvl w:ilvl="3" w:tplc="4388381A">
      <w:start w:val="1"/>
      <w:numFmt w:val="bullet"/>
      <w:lvlText w:val=""/>
      <w:lvlJc w:val="left"/>
      <w:pPr>
        <w:ind w:left="2880" w:hanging="360"/>
      </w:pPr>
      <w:rPr>
        <w:rFonts w:ascii="Symbol" w:hAnsi="Symbol" w:hint="default"/>
      </w:rPr>
    </w:lvl>
    <w:lvl w:ilvl="4" w:tplc="92CE8B02">
      <w:start w:val="1"/>
      <w:numFmt w:val="bullet"/>
      <w:lvlText w:val="o"/>
      <w:lvlJc w:val="left"/>
      <w:pPr>
        <w:ind w:left="3600" w:hanging="360"/>
      </w:pPr>
      <w:rPr>
        <w:rFonts w:ascii="Courier New" w:hAnsi="Courier New" w:cs="Courier New" w:hint="default"/>
      </w:rPr>
    </w:lvl>
    <w:lvl w:ilvl="5" w:tplc="4C96686E">
      <w:start w:val="1"/>
      <w:numFmt w:val="bullet"/>
      <w:lvlText w:val=""/>
      <w:lvlJc w:val="left"/>
      <w:pPr>
        <w:ind w:left="4320" w:hanging="360"/>
      </w:pPr>
      <w:rPr>
        <w:rFonts w:ascii="Wingdings" w:hAnsi="Wingdings" w:hint="default"/>
      </w:rPr>
    </w:lvl>
    <w:lvl w:ilvl="6" w:tplc="D526CCA8">
      <w:start w:val="1"/>
      <w:numFmt w:val="bullet"/>
      <w:lvlText w:val=""/>
      <w:lvlJc w:val="left"/>
      <w:pPr>
        <w:ind w:left="5040" w:hanging="360"/>
      </w:pPr>
      <w:rPr>
        <w:rFonts w:ascii="Symbol" w:hAnsi="Symbol" w:hint="default"/>
      </w:rPr>
    </w:lvl>
    <w:lvl w:ilvl="7" w:tplc="E086399E">
      <w:start w:val="1"/>
      <w:numFmt w:val="bullet"/>
      <w:lvlText w:val="o"/>
      <w:lvlJc w:val="left"/>
      <w:pPr>
        <w:ind w:left="5760" w:hanging="360"/>
      </w:pPr>
      <w:rPr>
        <w:rFonts w:ascii="Courier New" w:hAnsi="Courier New" w:cs="Courier New" w:hint="default"/>
      </w:rPr>
    </w:lvl>
    <w:lvl w:ilvl="8" w:tplc="DCEE1F1E">
      <w:start w:val="1"/>
      <w:numFmt w:val="bullet"/>
      <w:lvlText w:val=""/>
      <w:lvlJc w:val="left"/>
      <w:pPr>
        <w:ind w:left="6480" w:hanging="360"/>
      </w:pPr>
      <w:rPr>
        <w:rFonts w:ascii="Wingdings" w:hAnsi="Wingdings" w:hint="default"/>
      </w:rPr>
    </w:lvl>
  </w:abstractNum>
  <w:abstractNum w:abstractNumId="5" w15:restartNumberingAfterBreak="0">
    <w:nsid w:val="082C3AF7"/>
    <w:multiLevelType w:val="multilevel"/>
    <w:tmpl w:val="0B8439BC"/>
    <w:styleLink w:val="43"/>
    <w:lvl w:ilvl="0">
      <w:start w:val="1"/>
      <w:numFmt w:val="decimal"/>
      <w:pStyle w:val="43"/>
      <w:lvlText w:val="%1."/>
      <w:lvlJc w:val="left"/>
      <w:pPr>
        <w:tabs>
          <w:tab w:val="num" w:pos="708"/>
        </w:tabs>
        <w:ind w:left="141" w:firstLine="426"/>
      </w:pPr>
      <w:rPr>
        <w:rFonts w:hAnsi="Arial Unicode MS"/>
        <w:caps w:val="0"/>
        <w:smallCaps w:val="0"/>
        <w:strike w:val="0"/>
        <w:color w:val="000000"/>
        <w:spacing w:val="0"/>
        <w:position w:val="0"/>
        <w:highlight w:val="none"/>
        <w:vertAlign w:val="baseline"/>
      </w:rPr>
    </w:lvl>
    <w:lvl w:ilvl="1">
      <w:start w:val="1"/>
      <w:numFmt w:val="decimal"/>
      <w:lvlText w:val="%1.%2."/>
      <w:lvlJc w:val="left"/>
      <w:pPr>
        <w:ind w:left="714" w:hanging="147"/>
      </w:pPr>
      <w:rPr>
        <w:rFonts w:hAnsi="Arial Unicode MS"/>
        <w:caps w:val="0"/>
        <w:smallCaps w:val="0"/>
        <w:strike w:val="0"/>
        <w:color w:val="000000"/>
        <w:spacing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color w:val="000000"/>
        <w:spacing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color w:val="000000"/>
        <w:spacing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color w:val="000000"/>
        <w:spacing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color w:val="000000"/>
        <w:spacing w:val="0"/>
        <w:position w:val="0"/>
        <w:highlight w:val="none"/>
        <w:vertAlign w:val="baseline"/>
      </w:rPr>
    </w:lvl>
    <w:lvl w:ilvl="6">
      <w:start w:val="1"/>
      <w:numFmt w:val="decimal"/>
      <w:lvlText w:val="%1.%2.%3.%4.%5.%6.%7."/>
      <w:lvlJc w:val="left"/>
      <w:pPr>
        <w:ind w:left="2250" w:hanging="306"/>
      </w:pPr>
      <w:rPr>
        <w:rFonts w:hAnsi="Arial Unicode MS"/>
        <w:caps w:val="0"/>
        <w:smallCaps w:val="0"/>
        <w:strike w:val="0"/>
        <w:color w:val="000000"/>
        <w:spacing w:val="0"/>
        <w:position w:val="0"/>
        <w:highlight w:val="none"/>
        <w:vertAlign w:val="baseline"/>
      </w:rPr>
    </w:lvl>
    <w:lvl w:ilvl="7">
      <w:start w:val="1"/>
      <w:numFmt w:val="decimal"/>
      <w:lvlText w:val="%1.%2.%3.%4.%5.%6.%7.%8."/>
      <w:lvlJc w:val="left"/>
      <w:pPr>
        <w:ind w:left="2385" w:hanging="306"/>
      </w:pPr>
      <w:rPr>
        <w:rFonts w:hAnsi="Arial Unicode MS"/>
        <w:caps w:val="0"/>
        <w:smallCaps w:val="0"/>
        <w:strike w:val="0"/>
        <w:color w:val="000000"/>
        <w:spacing w:val="0"/>
        <w:position w:val="0"/>
        <w:highlight w:val="none"/>
        <w:vertAlign w:val="baseline"/>
      </w:rPr>
    </w:lvl>
    <w:lvl w:ilvl="8">
      <w:start w:val="1"/>
      <w:numFmt w:val="decimal"/>
      <w:lvlText w:val="%1.%2.%3.%4.%5.%6.%7.%8.%9."/>
      <w:lvlJc w:val="left"/>
      <w:pPr>
        <w:ind w:left="2880" w:hanging="666"/>
      </w:pPr>
      <w:rPr>
        <w:rFonts w:hAnsi="Arial Unicode MS"/>
        <w:caps w:val="0"/>
        <w:smallCaps w:val="0"/>
        <w:strike w:val="0"/>
        <w:color w:val="000000"/>
        <w:spacing w:val="0"/>
        <w:position w:val="0"/>
        <w:highlight w:val="none"/>
        <w:vertAlign w:val="baseline"/>
      </w:rPr>
    </w:lvl>
  </w:abstractNum>
  <w:abstractNum w:abstractNumId="6" w15:restartNumberingAfterBreak="0">
    <w:nsid w:val="08DF7527"/>
    <w:multiLevelType w:val="multilevel"/>
    <w:tmpl w:val="6C62832A"/>
    <w:styleLink w:val="3"/>
    <w:lvl w:ilvl="0">
      <w:start w:val="1"/>
      <w:numFmt w:val="decimal"/>
      <w:pStyle w:val="3"/>
      <w:lvlText w:val="%1."/>
      <w:lvlJc w:val="left"/>
      <w:pPr>
        <w:ind w:left="1728" w:hanging="1019"/>
      </w:pPr>
      <w:rPr>
        <w:rFonts w:hAnsi="Arial Unicode MS"/>
        <w:i/>
        <w:iCs/>
        <w:caps w:val="0"/>
        <w:smallCaps w:val="0"/>
        <w:strike w:val="0"/>
        <w:color w:val="000000"/>
        <w:spacing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color w:val="000000"/>
        <w:spacing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color w:val="000000"/>
        <w:spacing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color w:val="000000"/>
        <w:spacing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color w:val="000000"/>
        <w:spacing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color w:val="000000"/>
        <w:spacing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color w:val="000000"/>
        <w:spacing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color w:val="000000"/>
        <w:spacing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color w:val="000000"/>
        <w:spacing w:val="0"/>
        <w:position w:val="0"/>
        <w:highlight w:val="none"/>
        <w:vertAlign w:val="baseline"/>
      </w:rPr>
    </w:lvl>
  </w:abstractNum>
  <w:abstractNum w:abstractNumId="7" w15:restartNumberingAfterBreak="0">
    <w:nsid w:val="094121B3"/>
    <w:multiLevelType w:val="hybridMultilevel"/>
    <w:tmpl w:val="0672A580"/>
    <w:styleLink w:val="39"/>
    <w:lvl w:ilvl="0" w:tplc="9870AA4A">
      <w:start w:val="1"/>
      <w:numFmt w:val="bullet"/>
      <w:pStyle w:val="39"/>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1" w:tplc="88EC3F58">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2" w:tplc="967E02D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tplc="12082580">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tplc="FFCC02C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2EF48B08">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1F82292C">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DAAA5242">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192C14E8">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8" w15:restartNumberingAfterBreak="0">
    <w:nsid w:val="0B445FBF"/>
    <w:multiLevelType w:val="multilevel"/>
    <w:tmpl w:val="420AFD1A"/>
    <w:styleLink w:val="9"/>
    <w:lvl w:ilvl="0">
      <w:start w:val="1"/>
      <w:numFmt w:val="decimal"/>
      <w:pStyle w:val="9"/>
      <w:lvlText w:val="%1."/>
      <w:lvlJc w:val="left"/>
      <w:pPr>
        <w:tabs>
          <w:tab w:val="num" w:pos="1501"/>
          <w:tab w:val="left" w:pos="1560"/>
        </w:tabs>
        <w:ind w:left="792" w:hanging="83"/>
      </w:pPr>
      <w:rPr>
        <w:rFonts w:hAnsi="Arial Unicode MS"/>
        <w:caps w:val="0"/>
        <w:smallCaps w:val="0"/>
        <w:strike w:val="0"/>
        <w:color w:val="000000"/>
        <w:spacing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color w:val="000000"/>
        <w:spacing w:val="0"/>
        <w:position w:val="0"/>
        <w:highlight w:val="none"/>
        <w:vertAlign w:val="baseline"/>
      </w:rPr>
    </w:lvl>
    <w:lvl w:ilvl="2">
      <w:start w:val="1"/>
      <w:numFmt w:val="decimal"/>
      <w:lvlText w:val="%3."/>
      <w:lvlJc w:val="left"/>
      <w:pPr>
        <w:ind w:left="851" w:hanging="142"/>
      </w:pPr>
      <w:rPr>
        <w:rFonts w:hAnsi="Arial Unicode MS"/>
        <w:caps w:val="0"/>
        <w:smallCaps w:val="0"/>
        <w:strike w:val="0"/>
        <w:color w:val="000000"/>
        <w:spacing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color w:val="000000"/>
        <w:spacing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color w:val="000000"/>
        <w:spacing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color w:val="000000"/>
        <w:spacing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color w:val="000000"/>
        <w:spacing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color w:val="000000"/>
        <w:spacing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color w:val="000000"/>
        <w:spacing w:val="0"/>
        <w:position w:val="0"/>
        <w:highlight w:val="none"/>
        <w:vertAlign w:val="baseline"/>
      </w:rPr>
    </w:lvl>
  </w:abstractNum>
  <w:abstractNum w:abstractNumId="9" w15:restartNumberingAfterBreak="0">
    <w:nsid w:val="0DD83EC6"/>
    <w:multiLevelType w:val="hybridMultilevel"/>
    <w:tmpl w:val="EFE02900"/>
    <w:styleLink w:val="22"/>
    <w:lvl w:ilvl="0" w:tplc="38BAB986">
      <w:start w:val="1"/>
      <w:numFmt w:val="bullet"/>
      <w:pStyle w:val="22"/>
      <w:lvlText w:val="•"/>
      <w:lvlJc w:val="left"/>
      <w:pPr>
        <w:tabs>
          <w:tab w:val="num" w:pos="1134"/>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rPr>
    </w:lvl>
    <w:lvl w:ilvl="1" w:tplc="EDA6A870">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776846F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E41EE248">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color w:val="000000"/>
        <w:spacing w:val="0"/>
        <w:position w:val="0"/>
        <w:highlight w:val="none"/>
        <w:vertAlign w:val="baseline"/>
      </w:rPr>
    </w:lvl>
    <w:lvl w:ilvl="4" w:tplc="96FE380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3C4EFC56">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0B844028">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color w:val="000000"/>
        <w:spacing w:val="0"/>
        <w:position w:val="0"/>
        <w:highlight w:val="none"/>
        <w:vertAlign w:val="baseline"/>
      </w:rPr>
    </w:lvl>
    <w:lvl w:ilvl="7" w:tplc="BA90A684">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80BE5E12">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10" w15:restartNumberingAfterBreak="0">
    <w:nsid w:val="0E99476F"/>
    <w:multiLevelType w:val="hybridMultilevel"/>
    <w:tmpl w:val="5AB2D262"/>
    <w:lvl w:ilvl="0" w:tplc="B0A8BF70">
      <w:start w:val="1"/>
      <w:numFmt w:val="bullet"/>
      <w:lvlText w:val="*"/>
      <w:lvlJc w:val="left"/>
      <w:pPr>
        <w:ind w:left="0" w:firstLine="0"/>
      </w:pPr>
    </w:lvl>
    <w:lvl w:ilvl="1" w:tplc="E03047C2">
      <w:start w:val="1"/>
      <w:numFmt w:val="bullet"/>
      <w:lvlText w:val="o"/>
      <w:lvlJc w:val="left"/>
      <w:pPr>
        <w:ind w:left="1440" w:hanging="360"/>
      </w:pPr>
      <w:rPr>
        <w:rFonts w:ascii="Courier New" w:eastAsia="Courier New" w:hAnsi="Courier New" w:cs="Courier New" w:hint="default"/>
      </w:rPr>
    </w:lvl>
    <w:lvl w:ilvl="2" w:tplc="2E7255D0">
      <w:start w:val="1"/>
      <w:numFmt w:val="bullet"/>
      <w:lvlText w:val="§"/>
      <w:lvlJc w:val="left"/>
      <w:pPr>
        <w:ind w:left="2160" w:hanging="360"/>
      </w:pPr>
      <w:rPr>
        <w:rFonts w:ascii="Wingdings" w:eastAsia="Wingdings" w:hAnsi="Wingdings" w:cs="Wingdings" w:hint="default"/>
      </w:rPr>
    </w:lvl>
    <w:lvl w:ilvl="3" w:tplc="90CEB0EC">
      <w:start w:val="1"/>
      <w:numFmt w:val="bullet"/>
      <w:lvlText w:val="·"/>
      <w:lvlJc w:val="left"/>
      <w:pPr>
        <w:ind w:left="2880" w:hanging="360"/>
      </w:pPr>
      <w:rPr>
        <w:rFonts w:ascii="Symbol" w:eastAsia="Symbol" w:hAnsi="Symbol" w:cs="Symbol" w:hint="default"/>
      </w:rPr>
    </w:lvl>
    <w:lvl w:ilvl="4" w:tplc="E398FEA6">
      <w:start w:val="1"/>
      <w:numFmt w:val="bullet"/>
      <w:lvlText w:val="o"/>
      <w:lvlJc w:val="left"/>
      <w:pPr>
        <w:ind w:left="3600" w:hanging="360"/>
      </w:pPr>
      <w:rPr>
        <w:rFonts w:ascii="Courier New" w:eastAsia="Courier New" w:hAnsi="Courier New" w:cs="Courier New" w:hint="default"/>
      </w:rPr>
    </w:lvl>
    <w:lvl w:ilvl="5" w:tplc="CDAAAC9E">
      <w:start w:val="1"/>
      <w:numFmt w:val="bullet"/>
      <w:lvlText w:val="§"/>
      <w:lvlJc w:val="left"/>
      <w:pPr>
        <w:ind w:left="4320" w:hanging="360"/>
      </w:pPr>
      <w:rPr>
        <w:rFonts w:ascii="Wingdings" w:eastAsia="Wingdings" w:hAnsi="Wingdings" w:cs="Wingdings" w:hint="default"/>
      </w:rPr>
    </w:lvl>
    <w:lvl w:ilvl="6" w:tplc="A42A47C6">
      <w:start w:val="1"/>
      <w:numFmt w:val="bullet"/>
      <w:lvlText w:val="·"/>
      <w:lvlJc w:val="left"/>
      <w:pPr>
        <w:ind w:left="5040" w:hanging="360"/>
      </w:pPr>
      <w:rPr>
        <w:rFonts w:ascii="Symbol" w:eastAsia="Symbol" w:hAnsi="Symbol" w:cs="Symbol" w:hint="default"/>
      </w:rPr>
    </w:lvl>
    <w:lvl w:ilvl="7" w:tplc="ECC4CA9C">
      <w:start w:val="1"/>
      <w:numFmt w:val="bullet"/>
      <w:lvlText w:val="o"/>
      <w:lvlJc w:val="left"/>
      <w:pPr>
        <w:ind w:left="5760" w:hanging="360"/>
      </w:pPr>
      <w:rPr>
        <w:rFonts w:ascii="Courier New" w:eastAsia="Courier New" w:hAnsi="Courier New" w:cs="Courier New" w:hint="default"/>
      </w:rPr>
    </w:lvl>
    <w:lvl w:ilvl="8" w:tplc="4C54C4FE">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11E53787"/>
    <w:multiLevelType w:val="hybridMultilevel"/>
    <w:tmpl w:val="CFEE5240"/>
    <w:styleLink w:val="44"/>
    <w:lvl w:ilvl="0" w:tplc="BDB6710C">
      <w:start w:val="1"/>
      <w:numFmt w:val="decimal"/>
      <w:pStyle w:val="44"/>
      <w:lvlText w:val="%1)"/>
      <w:lvlJc w:val="left"/>
      <w:pPr>
        <w:tabs>
          <w:tab w:val="num" w:pos="708"/>
        </w:tabs>
        <w:ind w:left="141" w:firstLine="426"/>
      </w:pPr>
      <w:rPr>
        <w:rFonts w:hAnsi="Arial Unicode MS"/>
        <w:caps w:val="0"/>
        <w:smallCaps w:val="0"/>
        <w:strike w:val="0"/>
        <w:color w:val="000000"/>
        <w:spacing w:val="0"/>
        <w:position w:val="0"/>
        <w:highlight w:val="none"/>
        <w:vertAlign w:val="baseline"/>
      </w:rPr>
    </w:lvl>
    <w:lvl w:ilvl="1" w:tplc="5DB67C38">
      <w:start w:val="1"/>
      <w:numFmt w:val="decimal"/>
      <w:lvlText w:val="%2)"/>
      <w:lvlJc w:val="left"/>
      <w:pPr>
        <w:tabs>
          <w:tab w:val="num" w:pos="1428"/>
        </w:tabs>
        <w:ind w:left="861" w:firstLine="426"/>
      </w:pPr>
      <w:rPr>
        <w:rFonts w:hAnsi="Arial Unicode MS"/>
        <w:caps w:val="0"/>
        <w:smallCaps w:val="0"/>
        <w:strike w:val="0"/>
        <w:color w:val="000000"/>
        <w:spacing w:val="0"/>
        <w:position w:val="0"/>
        <w:highlight w:val="none"/>
        <w:vertAlign w:val="baseline"/>
      </w:rPr>
    </w:lvl>
    <w:lvl w:ilvl="2" w:tplc="0AACC31C">
      <w:start w:val="1"/>
      <w:numFmt w:val="decimal"/>
      <w:lvlText w:val="%3)"/>
      <w:lvlJc w:val="left"/>
      <w:pPr>
        <w:tabs>
          <w:tab w:val="num" w:pos="2148"/>
        </w:tabs>
        <w:ind w:left="1581" w:firstLine="426"/>
      </w:pPr>
      <w:rPr>
        <w:rFonts w:hAnsi="Arial Unicode MS"/>
        <w:caps w:val="0"/>
        <w:smallCaps w:val="0"/>
        <w:strike w:val="0"/>
        <w:color w:val="000000"/>
        <w:spacing w:val="0"/>
        <w:position w:val="0"/>
        <w:highlight w:val="none"/>
        <w:vertAlign w:val="baseline"/>
      </w:rPr>
    </w:lvl>
    <w:lvl w:ilvl="3" w:tplc="9EF49108">
      <w:start w:val="1"/>
      <w:numFmt w:val="decimal"/>
      <w:lvlText w:val="%4)"/>
      <w:lvlJc w:val="left"/>
      <w:pPr>
        <w:tabs>
          <w:tab w:val="num" w:pos="2868"/>
        </w:tabs>
        <w:ind w:left="2301" w:firstLine="426"/>
      </w:pPr>
      <w:rPr>
        <w:rFonts w:hAnsi="Arial Unicode MS"/>
        <w:caps w:val="0"/>
        <w:smallCaps w:val="0"/>
        <w:strike w:val="0"/>
        <w:color w:val="000000"/>
        <w:spacing w:val="0"/>
        <w:position w:val="0"/>
        <w:highlight w:val="none"/>
        <w:vertAlign w:val="baseline"/>
      </w:rPr>
    </w:lvl>
    <w:lvl w:ilvl="4" w:tplc="69CADA1C">
      <w:start w:val="1"/>
      <w:numFmt w:val="decimal"/>
      <w:lvlText w:val="%5)"/>
      <w:lvlJc w:val="left"/>
      <w:pPr>
        <w:tabs>
          <w:tab w:val="num" w:pos="3588"/>
        </w:tabs>
        <w:ind w:left="3021" w:firstLine="426"/>
      </w:pPr>
      <w:rPr>
        <w:rFonts w:hAnsi="Arial Unicode MS"/>
        <w:caps w:val="0"/>
        <w:smallCaps w:val="0"/>
        <w:strike w:val="0"/>
        <w:color w:val="000000"/>
        <w:spacing w:val="0"/>
        <w:position w:val="0"/>
        <w:highlight w:val="none"/>
        <w:vertAlign w:val="baseline"/>
      </w:rPr>
    </w:lvl>
    <w:lvl w:ilvl="5" w:tplc="0CCAFB8E">
      <w:start w:val="1"/>
      <w:numFmt w:val="decimal"/>
      <w:lvlText w:val="%6)"/>
      <w:lvlJc w:val="left"/>
      <w:pPr>
        <w:tabs>
          <w:tab w:val="num" w:pos="4308"/>
        </w:tabs>
        <w:ind w:left="3741" w:firstLine="426"/>
      </w:pPr>
      <w:rPr>
        <w:rFonts w:hAnsi="Arial Unicode MS"/>
        <w:caps w:val="0"/>
        <w:smallCaps w:val="0"/>
        <w:strike w:val="0"/>
        <w:color w:val="000000"/>
        <w:spacing w:val="0"/>
        <w:position w:val="0"/>
        <w:highlight w:val="none"/>
        <w:vertAlign w:val="baseline"/>
      </w:rPr>
    </w:lvl>
    <w:lvl w:ilvl="6" w:tplc="2C3688E8">
      <w:start w:val="1"/>
      <w:numFmt w:val="decimal"/>
      <w:lvlText w:val="%7)"/>
      <w:lvlJc w:val="left"/>
      <w:pPr>
        <w:tabs>
          <w:tab w:val="num" w:pos="5028"/>
        </w:tabs>
        <w:ind w:left="4461" w:firstLine="426"/>
      </w:pPr>
      <w:rPr>
        <w:rFonts w:hAnsi="Arial Unicode MS"/>
        <w:caps w:val="0"/>
        <w:smallCaps w:val="0"/>
        <w:strike w:val="0"/>
        <w:color w:val="000000"/>
        <w:spacing w:val="0"/>
        <w:position w:val="0"/>
        <w:highlight w:val="none"/>
        <w:vertAlign w:val="baseline"/>
      </w:rPr>
    </w:lvl>
    <w:lvl w:ilvl="7" w:tplc="CD6E6CA0">
      <w:start w:val="1"/>
      <w:numFmt w:val="decimal"/>
      <w:lvlText w:val="%8)"/>
      <w:lvlJc w:val="left"/>
      <w:pPr>
        <w:tabs>
          <w:tab w:val="num" w:pos="5748"/>
        </w:tabs>
        <w:ind w:left="5181" w:firstLine="426"/>
      </w:pPr>
      <w:rPr>
        <w:rFonts w:hAnsi="Arial Unicode MS"/>
        <w:caps w:val="0"/>
        <w:smallCaps w:val="0"/>
        <w:strike w:val="0"/>
        <w:color w:val="000000"/>
        <w:spacing w:val="0"/>
        <w:position w:val="0"/>
        <w:highlight w:val="none"/>
        <w:vertAlign w:val="baseline"/>
      </w:rPr>
    </w:lvl>
    <w:lvl w:ilvl="8" w:tplc="A0044766">
      <w:start w:val="1"/>
      <w:numFmt w:val="decimal"/>
      <w:lvlText w:val="%9)"/>
      <w:lvlJc w:val="left"/>
      <w:pPr>
        <w:tabs>
          <w:tab w:val="num" w:pos="6468"/>
        </w:tabs>
        <w:ind w:left="5901" w:firstLine="426"/>
      </w:pPr>
      <w:rPr>
        <w:rFonts w:hAnsi="Arial Unicode MS"/>
        <w:caps w:val="0"/>
        <w:smallCaps w:val="0"/>
        <w:strike w:val="0"/>
        <w:color w:val="000000"/>
        <w:spacing w:val="0"/>
        <w:position w:val="0"/>
        <w:highlight w:val="none"/>
        <w:vertAlign w:val="baseline"/>
      </w:rPr>
    </w:lvl>
  </w:abstractNum>
  <w:abstractNum w:abstractNumId="12" w15:restartNumberingAfterBreak="0">
    <w:nsid w:val="18EC4177"/>
    <w:multiLevelType w:val="hybridMultilevel"/>
    <w:tmpl w:val="8C983348"/>
    <w:styleLink w:val="15"/>
    <w:lvl w:ilvl="0" w:tplc="977ABC24">
      <w:start w:val="1"/>
      <w:numFmt w:val="decimal"/>
      <w:pStyle w:val="15"/>
      <w:lvlText w:val="%1."/>
      <w:lvlJc w:val="left"/>
      <w:pPr>
        <w:tabs>
          <w:tab w:val="num" w:pos="1418"/>
          <w:tab w:val="left" w:pos="1560"/>
        </w:tabs>
        <w:ind w:left="709" w:firstLine="0"/>
      </w:pPr>
      <w:rPr>
        <w:rFonts w:hAnsi="Arial Unicode MS"/>
        <w:caps w:val="0"/>
        <w:smallCaps w:val="0"/>
        <w:strike w:val="0"/>
        <w:color w:val="000000"/>
        <w:spacing w:val="0"/>
        <w:position w:val="0"/>
        <w:highlight w:val="none"/>
        <w:vertAlign w:val="baseline"/>
      </w:rPr>
    </w:lvl>
    <w:lvl w:ilvl="1" w:tplc="4538CD9E">
      <w:start w:val="1"/>
      <w:numFmt w:val="lowerLetter"/>
      <w:lvlText w:val="%2."/>
      <w:lvlJc w:val="left"/>
      <w:pPr>
        <w:tabs>
          <w:tab w:val="num" w:pos="1227"/>
          <w:tab w:val="left" w:pos="1418"/>
          <w:tab w:val="left" w:pos="1560"/>
        </w:tabs>
        <w:ind w:left="518" w:firstLine="518"/>
      </w:pPr>
      <w:rPr>
        <w:rFonts w:hAnsi="Arial Unicode MS"/>
        <w:caps w:val="0"/>
        <w:smallCaps w:val="0"/>
        <w:strike w:val="0"/>
        <w:color w:val="000000"/>
        <w:spacing w:val="0"/>
        <w:position w:val="0"/>
        <w:highlight w:val="none"/>
        <w:vertAlign w:val="baseline"/>
      </w:rPr>
    </w:lvl>
    <w:lvl w:ilvl="2" w:tplc="E5B27F04">
      <w:start w:val="1"/>
      <w:numFmt w:val="lowerRoman"/>
      <w:lvlText w:val="%3."/>
      <w:lvlJc w:val="left"/>
      <w:pPr>
        <w:tabs>
          <w:tab w:val="num" w:pos="1947"/>
        </w:tabs>
        <w:ind w:left="1238" w:hanging="101"/>
      </w:pPr>
      <w:rPr>
        <w:rFonts w:hAnsi="Arial Unicode MS"/>
        <w:caps w:val="0"/>
        <w:smallCaps w:val="0"/>
        <w:strike w:val="0"/>
        <w:color w:val="000000"/>
        <w:spacing w:val="0"/>
        <w:position w:val="0"/>
        <w:highlight w:val="none"/>
        <w:vertAlign w:val="baseline"/>
      </w:rPr>
    </w:lvl>
    <w:lvl w:ilvl="3" w:tplc="18A4A1BE">
      <w:start w:val="1"/>
      <w:numFmt w:val="decimal"/>
      <w:lvlText w:val="%4."/>
      <w:lvlJc w:val="left"/>
      <w:pPr>
        <w:tabs>
          <w:tab w:val="left" w:pos="1418"/>
          <w:tab w:val="left" w:pos="1560"/>
          <w:tab w:val="num" w:pos="2667"/>
        </w:tabs>
        <w:ind w:left="1958" w:firstLine="544"/>
      </w:pPr>
      <w:rPr>
        <w:rFonts w:hAnsi="Arial Unicode MS"/>
        <w:caps w:val="0"/>
        <w:smallCaps w:val="0"/>
        <w:strike w:val="0"/>
        <w:color w:val="000000"/>
        <w:spacing w:val="0"/>
        <w:position w:val="0"/>
        <w:highlight w:val="none"/>
        <w:vertAlign w:val="baseline"/>
      </w:rPr>
    </w:lvl>
    <w:lvl w:ilvl="4" w:tplc="5F188058">
      <w:start w:val="1"/>
      <w:numFmt w:val="lowerLetter"/>
      <w:lvlText w:val="%5."/>
      <w:lvlJc w:val="left"/>
      <w:pPr>
        <w:tabs>
          <w:tab w:val="left" w:pos="1418"/>
          <w:tab w:val="left" w:pos="1560"/>
          <w:tab w:val="num" w:pos="3387"/>
        </w:tabs>
        <w:ind w:left="2678" w:firstLine="556"/>
      </w:pPr>
      <w:rPr>
        <w:rFonts w:hAnsi="Arial Unicode MS"/>
        <w:caps w:val="0"/>
        <w:smallCaps w:val="0"/>
        <w:strike w:val="0"/>
        <w:color w:val="000000"/>
        <w:spacing w:val="0"/>
        <w:position w:val="0"/>
        <w:highlight w:val="none"/>
        <w:vertAlign w:val="baseline"/>
      </w:rPr>
    </w:lvl>
    <w:lvl w:ilvl="5" w:tplc="2CDC7DE4">
      <w:start w:val="1"/>
      <w:numFmt w:val="lowerRoman"/>
      <w:lvlText w:val="%6."/>
      <w:lvlJc w:val="left"/>
      <w:pPr>
        <w:tabs>
          <w:tab w:val="left" w:pos="1418"/>
          <w:tab w:val="left" w:pos="1560"/>
          <w:tab w:val="num" w:pos="4107"/>
        </w:tabs>
        <w:ind w:left="3398" w:hanging="65"/>
      </w:pPr>
      <w:rPr>
        <w:rFonts w:hAnsi="Arial Unicode MS"/>
        <w:caps w:val="0"/>
        <w:smallCaps w:val="0"/>
        <w:strike w:val="0"/>
        <w:color w:val="000000"/>
        <w:spacing w:val="0"/>
        <w:position w:val="0"/>
        <w:highlight w:val="none"/>
        <w:vertAlign w:val="baseline"/>
      </w:rPr>
    </w:lvl>
    <w:lvl w:ilvl="6" w:tplc="1550F928">
      <w:start w:val="1"/>
      <w:numFmt w:val="decimal"/>
      <w:lvlText w:val="%7."/>
      <w:lvlJc w:val="left"/>
      <w:pPr>
        <w:tabs>
          <w:tab w:val="left" w:pos="1418"/>
          <w:tab w:val="left" w:pos="1560"/>
          <w:tab w:val="num" w:pos="4827"/>
        </w:tabs>
        <w:ind w:left="4118" w:firstLine="580"/>
      </w:pPr>
      <w:rPr>
        <w:rFonts w:hAnsi="Arial Unicode MS"/>
        <w:caps w:val="0"/>
        <w:smallCaps w:val="0"/>
        <w:strike w:val="0"/>
        <w:color w:val="000000"/>
        <w:spacing w:val="0"/>
        <w:position w:val="0"/>
        <w:highlight w:val="none"/>
        <w:vertAlign w:val="baseline"/>
      </w:rPr>
    </w:lvl>
    <w:lvl w:ilvl="7" w:tplc="3B8835EA">
      <w:start w:val="1"/>
      <w:numFmt w:val="lowerLetter"/>
      <w:lvlText w:val="%8."/>
      <w:lvlJc w:val="left"/>
      <w:pPr>
        <w:tabs>
          <w:tab w:val="left" w:pos="1418"/>
          <w:tab w:val="left" w:pos="1560"/>
          <w:tab w:val="num" w:pos="5547"/>
        </w:tabs>
        <w:ind w:left="4838" w:firstLine="592"/>
      </w:pPr>
      <w:rPr>
        <w:rFonts w:hAnsi="Arial Unicode MS"/>
        <w:caps w:val="0"/>
        <w:smallCaps w:val="0"/>
        <w:strike w:val="0"/>
        <w:color w:val="000000"/>
        <w:spacing w:val="0"/>
        <w:position w:val="0"/>
        <w:highlight w:val="none"/>
        <w:vertAlign w:val="baseline"/>
      </w:rPr>
    </w:lvl>
    <w:lvl w:ilvl="8" w:tplc="B4EC3288">
      <w:start w:val="1"/>
      <w:numFmt w:val="lowerRoman"/>
      <w:lvlText w:val="%9."/>
      <w:lvlJc w:val="left"/>
      <w:pPr>
        <w:tabs>
          <w:tab w:val="left" w:pos="1418"/>
          <w:tab w:val="left" w:pos="1560"/>
          <w:tab w:val="num" w:pos="6267"/>
        </w:tabs>
        <w:ind w:left="5558" w:hanging="29"/>
      </w:pPr>
      <w:rPr>
        <w:rFonts w:hAnsi="Arial Unicode MS"/>
        <w:caps w:val="0"/>
        <w:smallCaps w:val="0"/>
        <w:strike w:val="0"/>
        <w:color w:val="000000"/>
        <w:spacing w:val="0"/>
        <w:position w:val="0"/>
        <w:highlight w:val="none"/>
        <w:vertAlign w:val="baseline"/>
      </w:rPr>
    </w:lvl>
  </w:abstractNum>
  <w:abstractNum w:abstractNumId="13" w15:restartNumberingAfterBreak="0">
    <w:nsid w:val="1A3A60F6"/>
    <w:multiLevelType w:val="hybridMultilevel"/>
    <w:tmpl w:val="EBB6458E"/>
    <w:styleLink w:val="4"/>
    <w:lvl w:ilvl="0" w:tplc="DB04C7F0">
      <w:start w:val="1"/>
      <w:numFmt w:val="bullet"/>
      <w:pStyle w:val="4"/>
      <w:lvlText w:val="•"/>
      <w:lvlJc w:val="left"/>
      <w:pPr>
        <w:ind w:left="143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1" w:tplc="FFE8229E">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8F0A0AEE">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B78C1FDC">
      <w:start w:val="1"/>
      <w:numFmt w:val="bullet"/>
      <w:lvlText w:val="•"/>
      <w:lvlJc w:val="left"/>
      <w:pPr>
        <w:ind w:left="359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4" w:tplc="9BA0E9C6">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EFA08A4E">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3E12CA82">
      <w:start w:val="1"/>
      <w:numFmt w:val="bullet"/>
      <w:lvlText w:val="•"/>
      <w:lvlJc w:val="left"/>
      <w:pPr>
        <w:ind w:left="575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7" w:tplc="7A00BDBE">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9B4C5F12">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14" w15:restartNumberingAfterBreak="0">
    <w:nsid w:val="1C6B6502"/>
    <w:multiLevelType w:val="hybridMultilevel"/>
    <w:tmpl w:val="B5C01092"/>
    <w:styleLink w:val="18"/>
    <w:lvl w:ilvl="0" w:tplc="19FC4E30">
      <w:start w:val="1"/>
      <w:numFmt w:val="bullet"/>
      <w:pStyle w:val="18"/>
      <w:lvlText w:val="–"/>
      <w:lvlJc w:val="left"/>
      <w:pPr>
        <w:tabs>
          <w:tab w:val="num" w:pos="993"/>
        </w:tabs>
        <w:ind w:left="284" w:firstLine="425"/>
      </w:pPr>
      <w:rPr>
        <w:rFonts w:ascii="Arial" w:eastAsia="Arial" w:hAnsi="Arial" w:cs="Arial"/>
        <w:b w:val="0"/>
        <w:bCs w:val="0"/>
        <w:i w:val="0"/>
        <w:iCs w:val="0"/>
        <w:caps w:val="0"/>
        <w:smallCaps w:val="0"/>
        <w:strike w:val="0"/>
        <w:color w:val="000000"/>
        <w:spacing w:val="0"/>
        <w:position w:val="0"/>
        <w:highlight w:val="none"/>
        <w:vertAlign w:val="baseline"/>
      </w:rPr>
    </w:lvl>
    <w:lvl w:ilvl="1" w:tplc="EFDA4126">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color w:val="000000"/>
        <w:spacing w:val="0"/>
        <w:position w:val="0"/>
        <w:highlight w:val="none"/>
        <w:vertAlign w:val="baseline"/>
      </w:rPr>
    </w:lvl>
    <w:lvl w:ilvl="2" w:tplc="D4428FE8">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color w:val="000000"/>
        <w:spacing w:val="0"/>
        <w:position w:val="0"/>
        <w:highlight w:val="none"/>
        <w:vertAlign w:val="baseline"/>
      </w:rPr>
    </w:lvl>
    <w:lvl w:ilvl="3" w:tplc="1CC6549C">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color w:val="000000"/>
        <w:spacing w:val="0"/>
        <w:position w:val="0"/>
        <w:highlight w:val="none"/>
        <w:vertAlign w:val="baseline"/>
      </w:rPr>
    </w:lvl>
    <w:lvl w:ilvl="4" w:tplc="388016EE">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color w:val="000000"/>
        <w:spacing w:val="0"/>
        <w:position w:val="0"/>
        <w:highlight w:val="none"/>
        <w:vertAlign w:val="baseline"/>
      </w:rPr>
    </w:lvl>
    <w:lvl w:ilvl="5" w:tplc="EB800F78">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color w:val="000000"/>
        <w:spacing w:val="0"/>
        <w:position w:val="0"/>
        <w:highlight w:val="none"/>
        <w:vertAlign w:val="baseline"/>
      </w:rPr>
    </w:lvl>
    <w:lvl w:ilvl="6" w:tplc="C3FC285E">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color w:val="000000"/>
        <w:spacing w:val="0"/>
        <w:position w:val="0"/>
        <w:highlight w:val="none"/>
        <w:vertAlign w:val="baseline"/>
      </w:rPr>
    </w:lvl>
    <w:lvl w:ilvl="7" w:tplc="FCC6D5A6">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color w:val="000000"/>
        <w:spacing w:val="0"/>
        <w:position w:val="0"/>
        <w:highlight w:val="none"/>
        <w:vertAlign w:val="baseline"/>
      </w:rPr>
    </w:lvl>
    <w:lvl w:ilvl="8" w:tplc="010C8704">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color w:val="000000"/>
        <w:spacing w:val="0"/>
        <w:position w:val="0"/>
        <w:highlight w:val="none"/>
        <w:vertAlign w:val="baseline"/>
      </w:rPr>
    </w:lvl>
  </w:abstractNum>
  <w:abstractNum w:abstractNumId="15" w15:restartNumberingAfterBreak="0">
    <w:nsid w:val="1C7E3739"/>
    <w:multiLevelType w:val="multilevel"/>
    <w:tmpl w:val="367804D0"/>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0"/>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DDB17E2"/>
    <w:multiLevelType w:val="hybridMultilevel"/>
    <w:tmpl w:val="E31E7192"/>
    <w:lvl w:ilvl="0" w:tplc="67A6E970">
      <w:start w:val="1"/>
      <w:numFmt w:val="bullet"/>
      <w:lvlText w:val="-"/>
      <w:lvlJc w:val="left"/>
      <w:pPr>
        <w:tabs>
          <w:tab w:val="num" w:pos="720"/>
        </w:tabs>
        <w:ind w:left="720" w:hanging="360"/>
      </w:pPr>
      <w:rPr>
        <w:rFonts w:ascii="Times New Roman CYR" w:eastAsia="SimSun-ExtB" w:hAnsi="Times New Roman CYR" w:hint="default"/>
      </w:rPr>
    </w:lvl>
    <w:lvl w:ilvl="1" w:tplc="25FA540C">
      <w:start w:val="1"/>
      <w:numFmt w:val="bullet"/>
      <w:lvlText w:val="o"/>
      <w:lvlJc w:val="left"/>
      <w:pPr>
        <w:tabs>
          <w:tab w:val="num" w:pos="1440"/>
        </w:tabs>
        <w:ind w:left="1440" w:hanging="360"/>
      </w:pPr>
      <w:rPr>
        <w:rFonts w:ascii="Courier New" w:hAnsi="Courier New" w:hint="default"/>
      </w:rPr>
    </w:lvl>
    <w:lvl w:ilvl="2" w:tplc="CC3CB748">
      <w:start w:val="1"/>
      <w:numFmt w:val="bullet"/>
      <w:lvlText w:val=""/>
      <w:lvlJc w:val="left"/>
      <w:pPr>
        <w:tabs>
          <w:tab w:val="num" w:pos="2160"/>
        </w:tabs>
        <w:ind w:left="2160" w:hanging="360"/>
      </w:pPr>
      <w:rPr>
        <w:rFonts w:ascii="Wingdings" w:hAnsi="Wingdings" w:hint="default"/>
      </w:rPr>
    </w:lvl>
    <w:lvl w:ilvl="3" w:tplc="CBA64548">
      <w:start w:val="1"/>
      <w:numFmt w:val="bullet"/>
      <w:lvlText w:val=""/>
      <w:lvlJc w:val="left"/>
      <w:pPr>
        <w:tabs>
          <w:tab w:val="num" w:pos="2880"/>
        </w:tabs>
        <w:ind w:left="2880" w:hanging="360"/>
      </w:pPr>
      <w:rPr>
        <w:rFonts w:ascii="Symbol" w:hAnsi="Symbol" w:hint="default"/>
      </w:rPr>
    </w:lvl>
    <w:lvl w:ilvl="4" w:tplc="5C62AB72">
      <w:start w:val="1"/>
      <w:numFmt w:val="bullet"/>
      <w:lvlText w:val="o"/>
      <w:lvlJc w:val="left"/>
      <w:pPr>
        <w:tabs>
          <w:tab w:val="num" w:pos="3600"/>
        </w:tabs>
        <w:ind w:left="3600" w:hanging="360"/>
      </w:pPr>
      <w:rPr>
        <w:rFonts w:ascii="Courier New" w:hAnsi="Courier New" w:hint="default"/>
      </w:rPr>
    </w:lvl>
    <w:lvl w:ilvl="5" w:tplc="E144A4EE">
      <w:start w:val="1"/>
      <w:numFmt w:val="bullet"/>
      <w:lvlText w:val=""/>
      <w:lvlJc w:val="left"/>
      <w:pPr>
        <w:tabs>
          <w:tab w:val="num" w:pos="4320"/>
        </w:tabs>
        <w:ind w:left="4320" w:hanging="360"/>
      </w:pPr>
      <w:rPr>
        <w:rFonts w:ascii="Wingdings" w:hAnsi="Wingdings" w:hint="default"/>
      </w:rPr>
    </w:lvl>
    <w:lvl w:ilvl="6" w:tplc="E41E1728">
      <w:start w:val="1"/>
      <w:numFmt w:val="bullet"/>
      <w:lvlText w:val=""/>
      <w:lvlJc w:val="left"/>
      <w:pPr>
        <w:tabs>
          <w:tab w:val="num" w:pos="5040"/>
        </w:tabs>
        <w:ind w:left="5040" w:hanging="360"/>
      </w:pPr>
      <w:rPr>
        <w:rFonts w:ascii="Symbol" w:hAnsi="Symbol" w:hint="default"/>
      </w:rPr>
    </w:lvl>
    <w:lvl w:ilvl="7" w:tplc="B074C4CA">
      <w:start w:val="1"/>
      <w:numFmt w:val="bullet"/>
      <w:lvlText w:val="o"/>
      <w:lvlJc w:val="left"/>
      <w:pPr>
        <w:tabs>
          <w:tab w:val="num" w:pos="5760"/>
        </w:tabs>
        <w:ind w:left="5760" w:hanging="360"/>
      </w:pPr>
      <w:rPr>
        <w:rFonts w:ascii="Courier New" w:hAnsi="Courier New" w:hint="default"/>
      </w:rPr>
    </w:lvl>
    <w:lvl w:ilvl="8" w:tplc="16A0510C">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EE73D97"/>
    <w:multiLevelType w:val="multilevel"/>
    <w:tmpl w:val="D8806360"/>
    <w:styleLink w:val="12"/>
    <w:lvl w:ilvl="0">
      <w:start w:val="1"/>
      <w:numFmt w:val="decimal"/>
      <w:pStyle w:val="12"/>
      <w:lvlText w:val="%1."/>
      <w:lvlJc w:val="left"/>
      <w:pPr>
        <w:tabs>
          <w:tab w:val="num" w:pos="1141"/>
        </w:tabs>
        <w:ind w:left="432" w:firstLine="277"/>
      </w:pPr>
      <w:rPr>
        <w:rFonts w:hAnsi="Arial Unicode MS"/>
        <w:caps w:val="0"/>
        <w:smallCaps w:val="0"/>
        <w:strike w:val="0"/>
        <w:color w:val="000000"/>
        <w:spacing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color w:val="000000"/>
        <w:spacing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color w:val="000000"/>
        <w:spacing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color w:val="000000"/>
        <w:spacing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color w:val="000000"/>
        <w:spacing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color w:val="000000"/>
        <w:spacing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color w:val="000000"/>
        <w:spacing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color w:val="000000"/>
        <w:spacing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color w:val="000000"/>
        <w:spacing w:val="0"/>
        <w:position w:val="0"/>
        <w:highlight w:val="none"/>
        <w:vertAlign w:val="baseline"/>
      </w:rPr>
    </w:lvl>
  </w:abstractNum>
  <w:abstractNum w:abstractNumId="18" w15:restartNumberingAfterBreak="0">
    <w:nsid w:val="205E7272"/>
    <w:multiLevelType w:val="hybridMultilevel"/>
    <w:tmpl w:val="BA18B112"/>
    <w:styleLink w:val="31"/>
    <w:lvl w:ilvl="0" w:tplc="6CB267AE">
      <w:start w:val="1"/>
      <w:numFmt w:val="bullet"/>
      <w:pStyle w:val="31"/>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DB5296C0">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C966E534">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9934C430">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color w:val="000000"/>
        <w:spacing w:val="0"/>
        <w:position w:val="0"/>
        <w:highlight w:val="none"/>
        <w:vertAlign w:val="baseline"/>
      </w:rPr>
    </w:lvl>
    <w:lvl w:ilvl="4" w:tplc="F7946A34">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C39A8B70">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B66CC546">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color w:val="000000"/>
        <w:spacing w:val="0"/>
        <w:position w:val="0"/>
        <w:highlight w:val="none"/>
        <w:vertAlign w:val="baseline"/>
      </w:rPr>
    </w:lvl>
    <w:lvl w:ilvl="7" w:tplc="C24C743A">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74321F8C">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19" w15:restartNumberingAfterBreak="0">
    <w:nsid w:val="22A84EF9"/>
    <w:multiLevelType w:val="hybridMultilevel"/>
    <w:tmpl w:val="FC4808AA"/>
    <w:styleLink w:val="6"/>
    <w:lvl w:ilvl="0" w:tplc="DE0CEE46">
      <w:start w:val="1"/>
      <w:numFmt w:val="bullet"/>
      <w:pStyle w:val="6"/>
      <w:lvlText w:val="•"/>
      <w:lvlJc w:val="left"/>
      <w:pPr>
        <w:ind w:left="72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1" w:tplc="859E8E7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DD5C9A1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449A3A00">
      <w:start w:val="1"/>
      <w:numFmt w:val="bullet"/>
      <w:lvlText w:val="•"/>
      <w:lvlJc w:val="left"/>
      <w:pPr>
        <w:ind w:left="288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4" w:tplc="8F12304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84C4C9F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7EC4AEF6">
      <w:start w:val="1"/>
      <w:numFmt w:val="bullet"/>
      <w:lvlText w:val="•"/>
      <w:lvlJc w:val="left"/>
      <w:pPr>
        <w:ind w:left="504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7" w:tplc="A070845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D78835C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20" w15:restartNumberingAfterBreak="0">
    <w:nsid w:val="23DA224C"/>
    <w:multiLevelType w:val="hybridMultilevel"/>
    <w:tmpl w:val="037E6E10"/>
    <w:styleLink w:val="34"/>
    <w:lvl w:ilvl="0" w:tplc="FF0C0032">
      <w:start w:val="1"/>
      <w:numFmt w:val="decimal"/>
      <w:pStyle w:val="34"/>
      <w:lvlText w:val="%1)"/>
      <w:lvlJc w:val="left"/>
      <w:pPr>
        <w:tabs>
          <w:tab w:val="num" w:pos="1080"/>
        </w:tabs>
        <w:ind w:left="371" w:firstLine="338"/>
      </w:pPr>
      <w:rPr>
        <w:rFonts w:hAnsi="Arial Unicode MS"/>
        <w:caps w:val="0"/>
        <w:smallCaps w:val="0"/>
        <w:strike w:val="0"/>
        <w:color w:val="000000"/>
        <w:spacing w:val="0"/>
        <w:position w:val="0"/>
        <w:highlight w:val="none"/>
        <w:vertAlign w:val="baseline"/>
      </w:rPr>
    </w:lvl>
    <w:lvl w:ilvl="1" w:tplc="C622C2D2">
      <w:start w:val="1"/>
      <w:numFmt w:val="lowerLetter"/>
      <w:lvlText w:val="%2."/>
      <w:lvlJc w:val="left"/>
      <w:pPr>
        <w:tabs>
          <w:tab w:val="left" w:pos="1080"/>
          <w:tab w:val="num" w:pos="1789"/>
        </w:tabs>
        <w:ind w:left="1080" w:firstLine="374"/>
      </w:pPr>
      <w:rPr>
        <w:rFonts w:hAnsi="Arial Unicode MS"/>
        <w:caps w:val="0"/>
        <w:smallCaps w:val="0"/>
        <w:strike w:val="0"/>
        <w:color w:val="000000"/>
        <w:spacing w:val="0"/>
        <w:position w:val="0"/>
        <w:highlight w:val="none"/>
        <w:vertAlign w:val="baseline"/>
      </w:rPr>
    </w:lvl>
    <w:lvl w:ilvl="2" w:tplc="7440398E">
      <w:start w:val="1"/>
      <w:numFmt w:val="lowerRoman"/>
      <w:lvlText w:val="%3."/>
      <w:lvlJc w:val="left"/>
      <w:pPr>
        <w:tabs>
          <w:tab w:val="left" w:pos="1080"/>
          <w:tab w:val="num" w:pos="2509"/>
        </w:tabs>
        <w:ind w:left="1800" w:firstLine="461"/>
      </w:pPr>
      <w:rPr>
        <w:rFonts w:hAnsi="Arial Unicode MS"/>
        <w:caps w:val="0"/>
        <w:smallCaps w:val="0"/>
        <w:strike w:val="0"/>
        <w:color w:val="000000"/>
        <w:spacing w:val="0"/>
        <w:position w:val="0"/>
        <w:highlight w:val="none"/>
        <w:vertAlign w:val="baseline"/>
      </w:rPr>
    </w:lvl>
    <w:lvl w:ilvl="3" w:tplc="4B8CABC8">
      <w:start w:val="1"/>
      <w:numFmt w:val="decimal"/>
      <w:lvlText w:val="%4."/>
      <w:lvlJc w:val="left"/>
      <w:pPr>
        <w:tabs>
          <w:tab w:val="left" w:pos="1080"/>
          <w:tab w:val="num" w:pos="3229"/>
        </w:tabs>
        <w:ind w:left="2520" w:firstLine="398"/>
      </w:pPr>
      <w:rPr>
        <w:rFonts w:hAnsi="Arial Unicode MS"/>
        <w:caps w:val="0"/>
        <w:smallCaps w:val="0"/>
        <w:strike w:val="0"/>
        <w:color w:val="000000"/>
        <w:spacing w:val="0"/>
        <w:position w:val="0"/>
        <w:highlight w:val="none"/>
        <w:vertAlign w:val="baseline"/>
      </w:rPr>
    </w:lvl>
    <w:lvl w:ilvl="4" w:tplc="CC567DC8">
      <w:start w:val="1"/>
      <w:numFmt w:val="lowerLetter"/>
      <w:lvlText w:val="%5."/>
      <w:lvlJc w:val="left"/>
      <w:pPr>
        <w:tabs>
          <w:tab w:val="left" w:pos="1080"/>
          <w:tab w:val="num" w:pos="3949"/>
        </w:tabs>
        <w:ind w:left="3240" w:firstLine="410"/>
      </w:pPr>
      <w:rPr>
        <w:rFonts w:hAnsi="Arial Unicode MS"/>
        <w:caps w:val="0"/>
        <w:smallCaps w:val="0"/>
        <w:strike w:val="0"/>
        <w:color w:val="000000"/>
        <w:spacing w:val="0"/>
        <w:position w:val="0"/>
        <w:highlight w:val="none"/>
        <w:vertAlign w:val="baseline"/>
      </w:rPr>
    </w:lvl>
    <w:lvl w:ilvl="5" w:tplc="CA2C770E">
      <w:start w:val="1"/>
      <w:numFmt w:val="lowerRoman"/>
      <w:lvlText w:val="%6."/>
      <w:lvlJc w:val="left"/>
      <w:pPr>
        <w:tabs>
          <w:tab w:val="left" w:pos="1080"/>
          <w:tab w:val="num" w:pos="4669"/>
        </w:tabs>
        <w:ind w:left="3960" w:firstLine="497"/>
      </w:pPr>
      <w:rPr>
        <w:rFonts w:hAnsi="Arial Unicode MS"/>
        <w:caps w:val="0"/>
        <w:smallCaps w:val="0"/>
        <w:strike w:val="0"/>
        <w:color w:val="000000"/>
        <w:spacing w:val="0"/>
        <w:position w:val="0"/>
        <w:highlight w:val="none"/>
        <w:vertAlign w:val="baseline"/>
      </w:rPr>
    </w:lvl>
    <w:lvl w:ilvl="6" w:tplc="E3D4D44C">
      <w:start w:val="1"/>
      <w:numFmt w:val="decimal"/>
      <w:lvlText w:val="%7."/>
      <w:lvlJc w:val="left"/>
      <w:pPr>
        <w:tabs>
          <w:tab w:val="left" w:pos="1080"/>
          <w:tab w:val="num" w:pos="5389"/>
        </w:tabs>
        <w:ind w:left="4680" w:firstLine="434"/>
      </w:pPr>
      <w:rPr>
        <w:rFonts w:hAnsi="Arial Unicode MS"/>
        <w:caps w:val="0"/>
        <w:smallCaps w:val="0"/>
        <w:strike w:val="0"/>
        <w:color w:val="000000"/>
        <w:spacing w:val="0"/>
        <w:position w:val="0"/>
        <w:highlight w:val="none"/>
        <w:vertAlign w:val="baseline"/>
      </w:rPr>
    </w:lvl>
    <w:lvl w:ilvl="7" w:tplc="F0DCD3B6">
      <w:start w:val="1"/>
      <w:numFmt w:val="lowerLetter"/>
      <w:lvlText w:val="%8."/>
      <w:lvlJc w:val="left"/>
      <w:pPr>
        <w:tabs>
          <w:tab w:val="left" w:pos="1080"/>
          <w:tab w:val="num" w:pos="6109"/>
        </w:tabs>
        <w:ind w:left="5400" w:firstLine="446"/>
      </w:pPr>
      <w:rPr>
        <w:rFonts w:hAnsi="Arial Unicode MS"/>
        <w:caps w:val="0"/>
        <w:smallCaps w:val="0"/>
        <w:strike w:val="0"/>
        <w:color w:val="000000"/>
        <w:spacing w:val="0"/>
        <w:position w:val="0"/>
        <w:highlight w:val="none"/>
        <w:vertAlign w:val="baseline"/>
      </w:rPr>
    </w:lvl>
    <w:lvl w:ilvl="8" w:tplc="A56A763E">
      <w:start w:val="1"/>
      <w:numFmt w:val="lowerRoman"/>
      <w:lvlText w:val="%9."/>
      <w:lvlJc w:val="left"/>
      <w:pPr>
        <w:tabs>
          <w:tab w:val="left" w:pos="1080"/>
          <w:tab w:val="num" w:pos="6829"/>
        </w:tabs>
        <w:ind w:left="6120" w:firstLine="533"/>
      </w:pPr>
      <w:rPr>
        <w:rFonts w:hAnsi="Arial Unicode MS"/>
        <w:caps w:val="0"/>
        <w:smallCaps w:val="0"/>
        <w:strike w:val="0"/>
        <w:color w:val="000000"/>
        <w:spacing w:val="0"/>
        <w:position w:val="0"/>
        <w:highlight w:val="none"/>
        <w:vertAlign w:val="baseline"/>
      </w:rPr>
    </w:lvl>
  </w:abstractNum>
  <w:abstractNum w:abstractNumId="21" w15:restartNumberingAfterBreak="0">
    <w:nsid w:val="28B27B1F"/>
    <w:multiLevelType w:val="multilevel"/>
    <w:tmpl w:val="749AB73A"/>
    <w:styleLink w:val="45"/>
    <w:lvl w:ilvl="0">
      <w:start w:val="1"/>
      <w:numFmt w:val="decimal"/>
      <w:pStyle w:val="45"/>
      <w:lvlText w:val="%1."/>
      <w:lvlJc w:val="left"/>
      <w:pPr>
        <w:tabs>
          <w:tab w:val="num" w:pos="1134"/>
        </w:tabs>
        <w:ind w:left="432" w:firstLine="270"/>
      </w:pPr>
      <w:rPr>
        <w:rFonts w:hAnsi="Arial Unicode MS"/>
        <w:caps w:val="0"/>
        <w:smallCaps w:val="0"/>
        <w:strike w:val="0"/>
        <w:color w:val="000000"/>
        <w:spacing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color w:val="000000"/>
        <w:spacing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color w:val="000000"/>
        <w:spacing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color w:val="000000"/>
        <w:spacing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color w:val="000000"/>
        <w:spacing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color w:val="000000"/>
        <w:spacing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color w:val="000000"/>
        <w:spacing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color w:val="000000"/>
        <w:spacing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color w:val="000000"/>
        <w:spacing w:val="0"/>
        <w:position w:val="0"/>
        <w:highlight w:val="none"/>
        <w:vertAlign w:val="baseline"/>
      </w:rPr>
    </w:lvl>
  </w:abstractNum>
  <w:abstractNum w:abstractNumId="22" w15:restartNumberingAfterBreak="0">
    <w:nsid w:val="2AC22288"/>
    <w:multiLevelType w:val="hybridMultilevel"/>
    <w:tmpl w:val="E65E56E0"/>
    <w:styleLink w:val="20"/>
    <w:lvl w:ilvl="0" w:tplc="32B83770">
      <w:start w:val="1"/>
      <w:numFmt w:val="bullet"/>
      <w:pStyle w:val="20"/>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1" w:tplc="135AB58E">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2" w:tplc="7AA8E91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tplc="F6862B68">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tplc="9300024A">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0EB47CF2">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B2A88CC4">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BB7E3F24">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BB3675FE">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23" w15:restartNumberingAfterBreak="0">
    <w:nsid w:val="2B6622BD"/>
    <w:multiLevelType w:val="hybridMultilevel"/>
    <w:tmpl w:val="D1FAF0A6"/>
    <w:styleLink w:val="19"/>
    <w:lvl w:ilvl="0" w:tplc="9F38BAB8">
      <w:start w:val="1"/>
      <w:numFmt w:val="bullet"/>
      <w:pStyle w:val="19"/>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1" w:tplc="C65AF078">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2" w:tplc="AB7C5D6C">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tplc="70FE471C">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tplc="919A34D2">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D9CAA1EE">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ACEA3C14">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379E017C">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2940E882">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24" w15:restartNumberingAfterBreak="0">
    <w:nsid w:val="2C0B5ECB"/>
    <w:multiLevelType w:val="hybridMultilevel"/>
    <w:tmpl w:val="B9766370"/>
    <w:lvl w:ilvl="0" w:tplc="30FA74DE">
      <w:start w:val="1"/>
      <w:numFmt w:val="bullet"/>
      <w:lvlText w:val=""/>
      <w:lvlJc w:val="left"/>
      <w:pPr>
        <w:tabs>
          <w:tab w:val="num" w:pos="1080"/>
        </w:tabs>
        <w:ind w:left="1080" w:hanging="360"/>
      </w:pPr>
      <w:rPr>
        <w:rFonts w:ascii="Symbol" w:hAnsi="Symbol" w:hint="default"/>
      </w:rPr>
    </w:lvl>
    <w:lvl w:ilvl="1" w:tplc="D7D0FD26">
      <w:start w:val="1"/>
      <w:numFmt w:val="bullet"/>
      <w:pStyle w:val="lev2"/>
      <w:lvlText w:val=""/>
      <w:lvlJc w:val="left"/>
      <w:pPr>
        <w:tabs>
          <w:tab w:val="num" w:pos="1440"/>
        </w:tabs>
        <w:ind w:left="1440" w:hanging="360"/>
      </w:pPr>
      <w:rPr>
        <w:rFonts w:ascii="Symbol" w:hAnsi="Symbol" w:hint="default"/>
      </w:rPr>
    </w:lvl>
    <w:lvl w:ilvl="2" w:tplc="21AAE2C4">
      <w:start w:val="1"/>
      <w:numFmt w:val="decimal"/>
      <w:lvlText w:val="%3."/>
      <w:lvlJc w:val="left"/>
      <w:pPr>
        <w:tabs>
          <w:tab w:val="num" w:pos="2160"/>
        </w:tabs>
        <w:ind w:left="2160" w:hanging="360"/>
      </w:pPr>
      <w:rPr>
        <w:rFonts w:cs="Times New Roman"/>
      </w:rPr>
    </w:lvl>
    <w:lvl w:ilvl="3" w:tplc="1206F4DC">
      <w:start w:val="1"/>
      <w:numFmt w:val="decimal"/>
      <w:lvlText w:val="%4."/>
      <w:lvlJc w:val="left"/>
      <w:pPr>
        <w:tabs>
          <w:tab w:val="num" w:pos="2880"/>
        </w:tabs>
        <w:ind w:left="2880" w:hanging="360"/>
      </w:pPr>
      <w:rPr>
        <w:rFonts w:cs="Times New Roman"/>
      </w:rPr>
    </w:lvl>
    <w:lvl w:ilvl="4" w:tplc="5BA42208">
      <w:start w:val="1"/>
      <w:numFmt w:val="decimal"/>
      <w:lvlText w:val="%5."/>
      <w:lvlJc w:val="left"/>
      <w:pPr>
        <w:tabs>
          <w:tab w:val="num" w:pos="3600"/>
        </w:tabs>
        <w:ind w:left="3600" w:hanging="360"/>
      </w:pPr>
      <w:rPr>
        <w:rFonts w:cs="Times New Roman"/>
      </w:rPr>
    </w:lvl>
    <w:lvl w:ilvl="5" w:tplc="F73C40D2">
      <w:start w:val="1"/>
      <w:numFmt w:val="decimal"/>
      <w:lvlText w:val="%6."/>
      <w:lvlJc w:val="left"/>
      <w:pPr>
        <w:tabs>
          <w:tab w:val="num" w:pos="4320"/>
        </w:tabs>
        <w:ind w:left="4320" w:hanging="360"/>
      </w:pPr>
      <w:rPr>
        <w:rFonts w:cs="Times New Roman"/>
      </w:rPr>
    </w:lvl>
    <w:lvl w:ilvl="6" w:tplc="44060224">
      <w:start w:val="1"/>
      <w:numFmt w:val="decimal"/>
      <w:lvlText w:val="%7."/>
      <w:lvlJc w:val="left"/>
      <w:pPr>
        <w:tabs>
          <w:tab w:val="num" w:pos="5040"/>
        </w:tabs>
        <w:ind w:left="5040" w:hanging="360"/>
      </w:pPr>
      <w:rPr>
        <w:rFonts w:cs="Times New Roman"/>
      </w:rPr>
    </w:lvl>
    <w:lvl w:ilvl="7" w:tplc="5D5AC8A6">
      <w:start w:val="1"/>
      <w:numFmt w:val="decimal"/>
      <w:lvlText w:val="%8."/>
      <w:lvlJc w:val="left"/>
      <w:pPr>
        <w:tabs>
          <w:tab w:val="num" w:pos="5760"/>
        </w:tabs>
        <w:ind w:left="5760" w:hanging="360"/>
      </w:pPr>
      <w:rPr>
        <w:rFonts w:cs="Times New Roman"/>
      </w:rPr>
    </w:lvl>
    <w:lvl w:ilvl="8" w:tplc="30EEA438">
      <w:start w:val="1"/>
      <w:numFmt w:val="decimal"/>
      <w:lvlText w:val="%9."/>
      <w:lvlJc w:val="left"/>
      <w:pPr>
        <w:tabs>
          <w:tab w:val="num" w:pos="6480"/>
        </w:tabs>
        <w:ind w:left="6480" w:hanging="360"/>
      </w:pPr>
      <w:rPr>
        <w:rFonts w:cs="Times New Roman"/>
      </w:rPr>
    </w:lvl>
  </w:abstractNum>
  <w:abstractNum w:abstractNumId="25" w15:restartNumberingAfterBreak="0">
    <w:nsid w:val="2C8D4850"/>
    <w:multiLevelType w:val="hybridMultilevel"/>
    <w:tmpl w:val="AC688F64"/>
    <w:styleLink w:val="10"/>
    <w:lvl w:ilvl="0" w:tplc="8EF605D0">
      <w:start w:val="1"/>
      <w:numFmt w:val="bullet"/>
      <w:pStyle w:val="10"/>
      <w:lvlText w:val="−"/>
      <w:lvlJc w:val="left"/>
      <w:pPr>
        <w:tabs>
          <w:tab w:val="left" w:pos="1080"/>
          <w:tab w:val="num" w:pos="1861"/>
        </w:tabs>
        <w:ind w:left="1152" w:firstLine="277"/>
      </w:pPr>
      <w:rPr>
        <w:rFonts w:ascii="Symbol" w:eastAsia="Symbol" w:hAnsi="Symbol" w:cs="Symbol"/>
        <w:b w:val="0"/>
        <w:bCs w:val="0"/>
        <w:i w:val="0"/>
        <w:iCs w:val="0"/>
        <w:caps w:val="0"/>
        <w:smallCaps w:val="0"/>
        <w:strike w:val="0"/>
        <w:color w:val="000000"/>
        <w:spacing w:val="0"/>
        <w:position w:val="0"/>
        <w:highlight w:val="none"/>
        <w:vertAlign w:val="baseline"/>
      </w:rPr>
    </w:lvl>
    <w:lvl w:ilvl="1" w:tplc="5290B1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2" w:tplc="3790DA6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3" w:tplc="45121802">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4" w:tplc="66F408A2">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5" w:tplc="96BC3B1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6" w:tplc="E9DACD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7" w:tplc="39CA68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8" w:tplc="87ECF5E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abstractNum>
  <w:abstractNum w:abstractNumId="26" w15:restartNumberingAfterBreak="0">
    <w:nsid w:val="2DBB15D2"/>
    <w:multiLevelType w:val="hybridMultilevel"/>
    <w:tmpl w:val="8AE887CC"/>
    <w:styleLink w:val="33"/>
    <w:lvl w:ilvl="0" w:tplc="3208BAE8">
      <w:start w:val="1"/>
      <w:numFmt w:val="bullet"/>
      <w:pStyle w:val="33"/>
      <w:lvlText w:val="•"/>
      <w:lvlJc w:val="left"/>
      <w:pPr>
        <w:tabs>
          <w:tab w:val="left" w:pos="284"/>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0DA84612">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2" w:tplc="902A3EC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3" w:tplc="AA02AA52">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4" w:tplc="A89636FA">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5" w:tplc="92C057FE">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6" w:tplc="34ECBA7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7" w:tplc="1F5EB868">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8" w:tplc="15A6CB5E">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color w:val="000000"/>
        <w:spacing w:val="0"/>
        <w:position w:val="0"/>
        <w:highlight w:val="none"/>
        <w:vertAlign w:val="baseline"/>
      </w:rPr>
    </w:lvl>
  </w:abstractNum>
  <w:abstractNum w:abstractNumId="27" w15:restartNumberingAfterBreak="0">
    <w:nsid w:val="2EDC6164"/>
    <w:multiLevelType w:val="hybridMultilevel"/>
    <w:tmpl w:val="F9A84900"/>
    <w:lvl w:ilvl="0" w:tplc="D932DE30">
      <w:start w:val="1"/>
      <w:numFmt w:val="decimal"/>
      <w:lvlText w:val="%1."/>
      <w:lvlJc w:val="left"/>
      <w:pPr>
        <w:ind w:left="720" w:hanging="360"/>
      </w:pPr>
    </w:lvl>
    <w:lvl w:ilvl="1" w:tplc="8D88337A">
      <w:start w:val="1"/>
      <w:numFmt w:val="lowerLetter"/>
      <w:lvlText w:val="%2."/>
      <w:lvlJc w:val="left"/>
      <w:pPr>
        <w:ind w:left="1440" w:hanging="360"/>
      </w:pPr>
    </w:lvl>
    <w:lvl w:ilvl="2" w:tplc="2488D232">
      <w:start w:val="1"/>
      <w:numFmt w:val="lowerRoman"/>
      <w:lvlText w:val="%3."/>
      <w:lvlJc w:val="right"/>
      <w:pPr>
        <w:ind w:left="2160" w:hanging="180"/>
      </w:pPr>
    </w:lvl>
    <w:lvl w:ilvl="3" w:tplc="47760364">
      <w:start w:val="1"/>
      <w:numFmt w:val="decimal"/>
      <w:lvlText w:val="%4."/>
      <w:lvlJc w:val="left"/>
      <w:pPr>
        <w:ind w:left="2880" w:hanging="360"/>
      </w:pPr>
    </w:lvl>
    <w:lvl w:ilvl="4" w:tplc="83D04EB2">
      <w:start w:val="1"/>
      <w:numFmt w:val="lowerLetter"/>
      <w:lvlText w:val="%5."/>
      <w:lvlJc w:val="left"/>
      <w:pPr>
        <w:ind w:left="3600" w:hanging="360"/>
      </w:pPr>
    </w:lvl>
    <w:lvl w:ilvl="5" w:tplc="80D621AE">
      <w:start w:val="1"/>
      <w:numFmt w:val="lowerRoman"/>
      <w:lvlText w:val="%6."/>
      <w:lvlJc w:val="right"/>
      <w:pPr>
        <w:ind w:left="4320" w:hanging="180"/>
      </w:pPr>
    </w:lvl>
    <w:lvl w:ilvl="6" w:tplc="5C30FBDA">
      <w:start w:val="1"/>
      <w:numFmt w:val="decimal"/>
      <w:lvlText w:val="%7."/>
      <w:lvlJc w:val="left"/>
      <w:pPr>
        <w:ind w:left="5040" w:hanging="360"/>
      </w:pPr>
    </w:lvl>
    <w:lvl w:ilvl="7" w:tplc="9056B3E2">
      <w:start w:val="1"/>
      <w:numFmt w:val="lowerLetter"/>
      <w:lvlText w:val="%8."/>
      <w:lvlJc w:val="left"/>
      <w:pPr>
        <w:ind w:left="5760" w:hanging="360"/>
      </w:pPr>
    </w:lvl>
    <w:lvl w:ilvl="8" w:tplc="6F849D5E">
      <w:start w:val="1"/>
      <w:numFmt w:val="lowerRoman"/>
      <w:lvlText w:val="%9."/>
      <w:lvlJc w:val="right"/>
      <w:pPr>
        <w:ind w:left="6480" w:hanging="180"/>
      </w:pPr>
    </w:lvl>
  </w:abstractNum>
  <w:abstractNum w:abstractNumId="28" w15:restartNumberingAfterBreak="0">
    <w:nsid w:val="30BB31F5"/>
    <w:multiLevelType w:val="hybridMultilevel"/>
    <w:tmpl w:val="A11E7F6A"/>
    <w:styleLink w:val="25"/>
    <w:lvl w:ilvl="0" w:tplc="71E607AE">
      <w:start w:val="1"/>
      <w:numFmt w:val="bullet"/>
      <w:pStyle w:val="25"/>
      <w:lvlText w:val="-"/>
      <w:lvlJc w:val="left"/>
      <w:pPr>
        <w:tabs>
          <w:tab w:val="left" w:pos="284"/>
          <w:tab w:val="num" w:pos="1080"/>
        </w:tabs>
        <w:ind w:left="371"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1" w:tplc="D932E2A4">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2" w:tplc="6868F314">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3" w:tplc="CBEE1802">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4" w:tplc="86FA92EC">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5" w:tplc="FA042FD8">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6" w:tplc="BC2461BE">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7" w:tplc="2A44EFCA">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8" w:tplc="D0D630F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color w:val="000000"/>
        <w:spacing w:val="0"/>
        <w:position w:val="0"/>
        <w:highlight w:val="none"/>
        <w:vertAlign w:val="baseline"/>
      </w:rPr>
    </w:lvl>
  </w:abstractNum>
  <w:abstractNum w:abstractNumId="29" w15:restartNumberingAfterBreak="0">
    <w:nsid w:val="34153A2E"/>
    <w:multiLevelType w:val="hybridMultilevel"/>
    <w:tmpl w:val="924279E2"/>
    <w:styleLink w:val="21"/>
    <w:lvl w:ilvl="0" w:tplc="768435FC">
      <w:start w:val="1"/>
      <w:numFmt w:val="bullet"/>
      <w:pStyle w:val="21"/>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4B04434C">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3AD45054">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1C8C74E4">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color w:val="000000"/>
        <w:spacing w:val="0"/>
        <w:position w:val="0"/>
        <w:highlight w:val="none"/>
        <w:vertAlign w:val="baseline"/>
      </w:rPr>
    </w:lvl>
    <w:lvl w:ilvl="4" w:tplc="E5300004">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D3249680">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2E1AF23C">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color w:val="000000"/>
        <w:spacing w:val="0"/>
        <w:position w:val="0"/>
        <w:highlight w:val="none"/>
        <w:vertAlign w:val="baseline"/>
      </w:rPr>
    </w:lvl>
    <w:lvl w:ilvl="7" w:tplc="695E9F54">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F6246384">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30" w15:restartNumberingAfterBreak="0">
    <w:nsid w:val="369665BA"/>
    <w:multiLevelType w:val="hybridMultilevel"/>
    <w:tmpl w:val="9FC0F7FE"/>
    <w:styleLink w:val="37"/>
    <w:lvl w:ilvl="0" w:tplc="56E642AA">
      <w:start w:val="1"/>
      <w:numFmt w:val="decimal"/>
      <w:pStyle w:val="37"/>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rPr>
    </w:lvl>
    <w:lvl w:ilvl="1" w:tplc="DE6A0CEA">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vertAlign w:val="baseline"/>
      </w:rPr>
    </w:lvl>
    <w:lvl w:ilvl="2" w:tplc="D94014FA">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vertAlign w:val="baseline"/>
      </w:rPr>
    </w:lvl>
    <w:lvl w:ilvl="3" w:tplc="FB686A04">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vertAlign w:val="baseline"/>
      </w:rPr>
    </w:lvl>
    <w:lvl w:ilvl="4" w:tplc="9100584E">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vertAlign w:val="baseline"/>
      </w:rPr>
    </w:lvl>
    <w:lvl w:ilvl="5" w:tplc="11B6B8C4">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vertAlign w:val="baseline"/>
      </w:rPr>
    </w:lvl>
    <w:lvl w:ilvl="6" w:tplc="AB1E3CD6">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vertAlign w:val="baseline"/>
      </w:rPr>
    </w:lvl>
    <w:lvl w:ilvl="7" w:tplc="6E5414CA">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vertAlign w:val="baseline"/>
      </w:rPr>
    </w:lvl>
    <w:lvl w:ilvl="8" w:tplc="0F0203A6">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vertAlign w:val="baseline"/>
      </w:rPr>
    </w:lvl>
  </w:abstractNum>
  <w:abstractNum w:abstractNumId="31" w15:restartNumberingAfterBreak="0">
    <w:nsid w:val="37474C55"/>
    <w:multiLevelType w:val="hybridMultilevel"/>
    <w:tmpl w:val="37F078E2"/>
    <w:styleLink w:val="30"/>
    <w:lvl w:ilvl="0" w:tplc="ED3CDF34">
      <w:start w:val="1"/>
      <w:numFmt w:val="bullet"/>
      <w:pStyle w:val="30"/>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6E5C5F7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0C349134">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02B6403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color w:val="000000"/>
        <w:spacing w:val="0"/>
        <w:position w:val="0"/>
        <w:highlight w:val="none"/>
        <w:vertAlign w:val="baseline"/>
      </w:rPr>
    </w:lvl>
    <w:lvl w:ilvl="4" w:tplc="06263132">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A3DEFE1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AD72597E">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color w:val="000000"/>
        <w:spacing w:val="0"/>
        <w:position w:val="0"/>
        <w:highlight w:val="none"/>
        <w:vertAlign w:val="baseline"/>
      </w:rPr>
    </w:lvl>
    <w:lvl w:ilvl="7" w:tplc="A6882612">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D8641BD6">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32" w15:restartNumberingAfterBreak="0">
    <w:nsid w:val="390E0BE9"/>
    <w:multiLevelType w:val="hybridMultilevel"/>
    <w:tmpl w:val="4E1635D8"/>
    <w:styleLink w:val="36"/>
    <w:lvl w:ilvl="0" w:tplc="F83E165E">
      <w:start w:val="1"/>
      <w:numFmt w:val="decimal"/>
      <w:pStyle w:val="36"/>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rPr>
    </w:lvl>
    <w:lvl w:ilvl="1" w:tplc="58FAE8FA">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vertAlign w:val="baseline"/>
      </w:rPr>
    </w:lvl>
    <w:lvl w:ilvl="2" w:tplc="6E2E7984">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vertAlign w:val="baseline"/>
      </w:rPr>
    </w:lvl>
    <w:lvl w:ilvl="3" w:tplc="3312A03C">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vertAlign w:val="baseline"/>
      </w:rPr>
    </w:lvl>
    <w:lvl w:ilvl="4" w:tplc="CDCC9BB6">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vertAlign w:val="baseline"/>
      </w:rPr>
    </w:lvl>
    <w:lvl w:ilvl="5" w:tplc="3E106318">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vertAlign w:val="baseline"/>
      </w:rPr>
    </w:lvl>
    <w:lvl w:ilvl="6" w:tplc="E3C47C52">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vertAlign w:val="baseline"/>
      </w:rPr>
    </w:lvl>
    <w:lvl w:ilvl="7" w:tplc="FD449BE4">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vertAlign w:val="baseline"/>
      </w:rPr>
    </w:lvl>
    <w:lvl w:ilvl="8" w:tplc="FD30D932">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vertAlign w:val="baseline"/>
      </w:rPr>
    </w:lvl>
  </w:abstractNum>
  <w:abstractNum w:abstractNumId="33" w15:restartNumberingAfterBreak="0">
    <w:nsid w:val="39ED73FD"/>
    <w:multiLevelType w:val="multilevel"/>
    <w:tmpl w:val="D60052C6"/>
    <w:styleLink w:val="40"/>
    <w:lvl w:ilvl="0">
      <w:start w:val="1"/>
      <w:numFmt w:val="decimal"/>
      <w:pStyle w:val="40"/>
      <w:lvlText w:val="%1."/>
      <w:lvlJc w:val="left"/>
      <w:pPr>
        <w:tabs>
          <w:tab w:val="left" w:pos="1620"/>
        </w:tabs>
        <w:ind w:left="878" w:hanging="168"/>
      </w:pPr>
      <w:rPr>
        <w:rFonts w:hAnsi="Arial Unicode MS"/>
        <w:caps w:val="0"/>
        <w:smallCaps w:val="0"/>
        <w:strike w:val="0"/>
        <w:color w:val="000000"/>
        <w:spacing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color w:val="000000"/>
        <w:spacing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34" w15:restartNumberingAfterBreak="0">
    <w:nsid w:val="3D534ACE"/>
    <w:multiLevelType w:val="hybridMultilevel"/>
    <w:tmpl w:val="1C9AA4E6"/>
    <w:styleLink w:val="13"/>
    <w:lvl w:ilvl="0" w:tplc="83E2F464">
      <w:start w:val="1"/>
      <w:numFmt w:val="bullet"/>
      <w:pStyle w:val="13"/>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1" w:tplc="45FC25D2">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2" w:tplc="6D3C0E1A">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3" w:tplc="7AB6F92E">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4" w:tplc="E24C011E">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5" w:tplc="5A0027EA">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6" w:tplc="B77EF600">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7" w:tplc="FE0A8118">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8" w:tplc="1E3A0A80">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abstractNum>
  <w:abstractNum w:abstractNumId="35" w15:restartNumberingAfterBreak="0">
    <w:nsid w:val="41D12310"/>
    <w:multiLevelType w:val="hybridMultilevel"/>
    <w:tmpl w:val="A0A2005A"/>
    <w:lvl w:ilvl="0" w:tplc="F78AF3D8">
      <w:start w:val="1"/>
      <w:numFmt w:val="bullet"/>
      <w:lvlText w:val="-"/>
      <w:lvlJc w:val="left"/>
      <w:pPr>
        <w:tabs>
          <w:tab w:val="num" w:pos="1080"/>
        </w:tabs>
        <w:ind w:left="1080" w:hanging="360"/>
      </w:pPr>
      <w:rPr>
        <w:rFonts w:ascii="Times New Roman CYR" w:eastAsia="SimSun-ExtB" w:hAnsi="Times New Roman CYR" w:hint="default"/>
      </w:rPr>
    </w:lvl>
    <w:lvl w:ilvl="1" w:tplc="5C32631A">
      <w:start w:val="1"/>
      <w:numFmt w:val="bullet"/>
      <w:lvlText w:val="o"/>
      <w:lvlJc w:val="left"/>
      <w:pPr>
        <w:tabs>
          <w:tab w:val="num" w:pos="1800"/>
        </w:tabs>
        <w:ind w:left="1800" w:hanging="360"/>
      </w:pPr>
      <w:rPr>
        <w:rFonts w:ascii="Courier New" w:hAnsi="Courier New" w:hint="default"/>
      </w:rPr>
    </w:lvl>
    <w:lvl w:ilvl="2" w:tplc="64D6F1E4">
      <w:start w:val="1"/>
      <w:numFmt w:val="bullet"/>
      <w:lvlText w:val=""/>
      <w:lvlJc w:val="left"/>
      <w:pPr>
        <w:tabs>
          <w:tab w:val="num" w:pos="2520"/>
        </w:tabs>
        <w:ind w:left="2520" w:hanging="360"/>
      </w:pPr>
      <w:rPr>
        <w:rFonts w:ascii="Wingdings" w:hAnsi="Wingdings" w:hint="default"/>
      </w:rPr>
    </w:lvl>
    <w:lvl w:ilvl="3" w:tplc="6C02F1C8">
      <w:start w:val="1"/>
      <w:numFmt w:val="bullet"/>
      <w:lvlText w:val=""/>
      <w:lvlJc w:val="left"/>
      <w:pPr>
        <w:tabs>
          <w:tab w:val="num" w:pos="3240"/>
        </w:tabs>
        <w:ind w:left="3240" w:hanging="360"/>
      </w:pPr>
      <w:rPr>
        <w:rFonts w:ascii="Symbol" w:hAnsi="Symbol" w:hint="default"/>
      </w:rPr>
    </w:lvl>
    <w:lvl w:ilvl="4" w:tplc="06ECE6B2">
      <w:start w:val="1"/>
      <w:numFmt w:val="bullet"/>
      <w:lvlText w:val="o"/>
      <w:lvlJc w:val="left"/>
      <w:pPr>
        <w:tabs>
          <w:tab w:val="num" w:pos="3960"/>
        </w:tabs>
        <w:ind w:left="3960" w:hanging="360"/>
      </w:pPr>
      <w:rPr>
        <w:rFonts w:ascii="Courier New" w:hAnsi="Courier New" w:hint="default"/>
      </w:rPr>
    </w:lvl>
    <w:lvl w:ilvl="5" w:tplc="C5C82F56">
      <w:start w:val="1"/>
      <w:numFmt w:val="bullet"/>
      <w:lvlText w:val=""/>
      <w:lvlJc w:val="left"/>
      <w:pPr>
        <w:tabs>
          <w:tab w:val="num" w:pos="4680"/>
        </w:tabs>
        <w:ind w:left="4680" w:hanging="360"/>
      </w:pPr>
      <w:rPr>
        <w:rFonts w:ascii="Wingdings" w:hAnsi="Wingdings" w:hint="default"/>
      </w:rPr>
    </w:lvl>
    <w:lvl w:ilvl="6" w:tplc="4EAA39B2">
      <w:start w:val="1"/>
      <w:numFmt w:val="bullet"/>
      <w:lvlText w:val=""/>
      <w:lvlJc w:val="left"/>
      <w:pPr>
        <w:tabs>
          <w:tab w:val="num" w:pos="5400"/>
        </w:tabs>
        <w:ind w:left="5400" w:hanging="360"/>
      </w:pPr>
      <w:rPr>
        <w:rFonts w:ascii="Symbol" w:hAnsi="Symbol" w:hint="default"/>
      </w:rPr>
    </w:lvl>
    <w:lvl w:ilvl="7" w:tplc="ACCEFD24">
      <w:start w:val="1"/>
      <w:numFmt w:val="bullet"/>
      <w:lvlText w:val="o"/>
      <w:lvlJc w:val="left"/>
      <w:pPr>
        <w:tabs>
          <w:tab w:val="num" w:pos="6120"/>
        </w:tabs>
        <w:ind w:left="6120" w:hanging="360"/>
      </w:pPr>
      <w:rPr>
        <w:rFonts w:ascii="Courier New" w:hAnsi="Courier New" w:hint="default"/>
      </w:rPr>
    </w:lvl>
    <w:lvl w:ilvl="8" w:tplc="19A63BEC">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42CD04DA"/>
    <w:multiLevelType w:val="multilevel"/>
    <w:tmpl w:val="DC181E32"/>
    <w:lvl w:ilvl="0">
      <w:start w:val="4"/>
      <w:numFmt w:val="decimal"/>
      <w:pStyle w:val="35"/>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7" w15:restartNumberingAfterBreak="0">
    <w:nsid w:val="472B7D8E"/>
    <w:multiLevelType w:val="hybridMultilevel"/>
    <w:tmpl w:val="1F3CA50E"/>
    <w:styleLink w:val="17"/>
    <w:lvl w:ilvl="0" w:tplc="AFA616BC">
      <w:start w:val="1"/>
      <w:numFmt w:val="bullet"/>
      <w:pStyle w:val="17"/>
      <w:lvlText w:val="–"/>
      <w:lvlJc w:val="left"/>
      <w:pPr>
        <w:tabs>
          <w:tab w:val="left" w:pos="3960"/>
        </w:tabs>
        <w:ind w:left="1296" w:hanging="587"/>
      </w:pPr>
      <w:rPr>
        <w:rFonts w:hAnsi="Arial Unicode MS"/>
        <w:caps w:val="0"/>
        <w:smallCaps w:val="0"/>
        <w:strike w:val="0"/>
        <w:color w:val="000000"/>
        <w:spacing w:val="0"/>
        <w:position w:val="0"/>
        <w:highlight w:val="none"/>
        <w:vertAlign w:val="baseline"/>
      </w:rPr>
    </w:lvl>
    <w:lvl w:ilvl="1" w:tplc="8700ADBA">
      <w:start w:val="1"/>
      <w:numFmt w:val="bullet"/>
      <w:lvlText w:val="–"/>
      <w:lvlJc w:val="left"/>
      <w:pPr>
        <w:tabs>
          <w:tab w:val="left" w:pos="993"/>
          <w:tab w:val="left" w:pos="3960"/>
        </w:tabs>
        <w:ind w:left="2016" w:hanging="587"/>
      </w:pPr>
      <w:rPr>
        <w:rFonts w:hAnsi="Arial Unicode MS"/>
        <w:caps w:val="0"/>
        <w:smallCaps w:val="0"/>
        <w:strike w:val="0"/>
        <w:color w:val="000000"/>
        <w:spacing w:val="0"/>
        <w:position w:val="0"/>
        <w:highlight w:val="none"/>
        <w:vertAlign w:val="baseline"/>
      </w:rPr>
    </w:lvl>
    <w:lvl w:ilvl="2" w:tplc="33D2742C">
      <w:start w:val="1"/>
      <w:numFmt w:val="bullet"/>
      <w:lvlText w:val="–"/>
      <w:lvlJc w:val="left"/>
      <w:pPr>
        <w:tabs>
          <w:tab w:val="left" w:pos="993"/>
          <w:tab w:val="left" w:pos="3960"/>
        </w:tabs>
        <w:ind w:left="2736" w:hanging="587"/>
      </w:pPr>
      <w:rPr>
        <w:rFonts w:hAnsi="Arial Unicode MS"/>
        <w:caps w:val="0"/>
        <w:smallCaps w:val="0"/>
        <w:strike w:val="0"/>
        <w:color w:val="000000"/>
        <w:spacing w:val="0"/>
        <w:position w:val="0"/>
        <w:highlight w:val="none"/>
        <w:vertAlign w:val="baseline"/>
      </w:rPr>
    </w:lvl>
    <w:lvl w:ilvl="3" w:tplc="41F23AEA">
      <w:start w:val="1"/>
      <w:numFmt w:val="bullet"/>
      <w:lvlText w:val="–"/>
      <w:lvlJc w:val="left"/>
      <w:pPr>
        <w:tabs>
          <w:tab w:val="left" w:pos="993"/>
        </w:tabs>
        <w:ind w:left="3456" w:hanging="587"/>
      </w:pPr>
      <w:rPr>
        <w:rFonts w:hAnsi="Arial Unicode MS"/>
        <w:caps w:val="0"/>
        <w:smallCaps w:val="0"/>
        <w:strike w:val="0"/>
        <w:color w:val="000000"/>
        <w:spacing w:val="0"/>
        <w:position w:val="0"/>
        <w:highlight w:val="none"/>
        <w:vertAlign w:val="baseline"/>
      </w:rPr>
    </w:lvl>
    <w:lvl w:ilvl="4" w:tplc="AA202AAA">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3320BCEA">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FA96002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30360C54">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4904959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38" w15:restartNumberingAfterBreak="0">
    <w:nsid w:val="49894049"/>
    <w:multiLevelType w:val="hybridMultilevel"/>
    <w:tmpl w:val="F0800CF6"/>
    <w:styleLink w:val="WWNum7"/>
    <w:lvl w:ilvl="0" w:tplc="B9F2F274">
      <w:start w:val="1"/>
      <w:numFmt w:val="bullet"/>
      <w:pStyle w:val="WWNum7"/>
      <w:lvlText w:val=""/>
      <w:lvlJc w:val="left"/>
      <w:rPr>
        <w:rFonts w:ascii="Symbol" w:hAnsi="Symbol"/>
      </w:rPr>
    </w:lvl>
    <w:lvl w:ilvl="1" w:tplc="03504D72">
      <w:start w:val="1"/>
      <w:numFmt w:val="bullet"/>
      <w:lvlText w:val="o"/>
      <w:lvlJc w:val="left"/>
      <w:rPr>
        <w:rFonts w:ascii="Courier New" w:hAnsi="Courier New" w:cs="Courier New"/>
      </w:rPr>
    </w:lvl>
    <w:lvl w:ilvl="2" w:tplc="74208F1C">
      <w:start w:val="1"/>
      <w:numFmt w:val="bullet"/>
      <w:lvlText w:val=""/>
      <w:lvlJc w:val="left"/>
      <w:rPr>
        <w:rFonts w:ascii="Wingdings" w:hAnsi="Wingdings"/>
      </w:rPr>
    </w:lvl>
    <w:lvl w:ilvl="3" w:tplc="CA407A64">
      <w:start w:val="1"/>
      <w:numFmt w:val="bullet"/>
      <w:lvlText w:val=""/>
      <w:lvlJc w:val="left"/>
      <w:rPr>
        <w:rFonts w:ascii="Symbol" w:hAnsi="Symbol"/>
      </w:rPr>
    </w:lvl>
    <w:lvl w:ilvl="4" w:tplc="C0C0FAD2">
      <w:start w:val="1"/>
      <w:numFmt w:val="bullet"/>
      <w:lvlText w:val="o"/>
      <w:lvlJc w:val="left"/>
      <w:rPr>
        <w:rFonts w:ascii="Courier New" w:hAnsi="Courier New" w:cs="Courier New"/>
      </w:rPr>
    </w:lvl>
    <w:lvl w:ilvl="5" w:tplc="D97C19D8">
      <w:start w:val="1"/>
      <w:numFmt w:val="bullet"/>
      <w:lvlText w:val=""/>
      <w:lvlJc w:val="left"/>
      <w:rPr>
        <w:rFonts w:ascii="Wingdings" w:hAnsi="Wingdings"/>
      </w:rPr>
    </w:lvl>
    <w:lvl w:ilvl="6" w:tplc="E31E9E44">
      <w:start w:val="1"/>
      <w:numFmt w:val="bullet"/>
      <w:lvlText w:val=""/>
      <w:lvlJc w:val="left"/>
      <w:rPr>
        <w:rFonts w:ascii="Symbol" w:hAnsi="Symbol"/>
      </w:rPr>
    </w:lvl>
    <w:lvl w:ilvl="7" w:tplc="0ED8EB6A">
      <w:start w:val="1"/>
      <w:numFmt w:val="bullet"/>
      <w:lvlText w:val="o"/>
      <w:lvlJc w:val="left"/>
      <w:rPr>
        <w:rFonts w:ascii="Courier New" w:hAnsi="Courier New" w:cs="Courier New"/>
      </w:rPr>
    </w:lvl>
    <w:lvl w:ilvl="8" w:tplc="DC8A2CC4">
      <w:start w:val="1"/>
      <w:numFmt w:val="bullet"/>
      <w:lvlText w:val=""/>
      <w:lvlJc w:val="left"/>
      <w:rPr>
        <w:rFonts w:ascii="Wingdings" w:hAnsi="Wingdings"/>
      </w:rPr>
    </w:lvl>
  </w:abstractNum>
  <w:abstractNum w:abstractNumId="39" w15:restartNumberingAfterBreak="0">
    <w:nsid w:val="49EB02C9"/>
    <w:multiLevelType w:val="multilevel"/>
    <w:tmpl w:val="C4C66C16"/>
    <w:styleLink w:val="38"/>
    <w:lvl w:ilvl="0">
      <w:start w:val="1"/>
      <w:numFmt w:val="decimal"/>
      <w:pStyle w:val="38"/>
      <w:lvlText w:val="%1."/>
      <w:lvlJc w:val="left"/>
      <w:pPr>
        <w:tabs>
          <w:tab w:val="left" w:pos="360"/>
          <w:tab w:val="num" w:pos="1134"/>
          <w:tab w:val="left" w:pos="1418"/>
        </w:tabs>
        <w:ind w:left="425" w:firstLine="284"/>
      </w:pPr>
      <w:rPr>
        <w:rFonts w:hAnsi="Arial Unicode MS"/>
        <w:b/>
        <w:bCs/>
        <w:caps w:val="0"/>
        <w:smallCaps w:val="0"/>
        <w:strike w:val="0"/>
        <w:color w:val="000000"/>
        <w:spacing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color w:val="000000"/>
        <w:spacing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color w:val="000000"/>
        <w:spacing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color w:val="000000"/>
        <w:spacing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color w:val="000000"/>
        <w:spacing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color w:val="000000"/>
        <w:spacing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color w:val="000000"/>
        <w:spacing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color w:val="000000"/>
        <w:spacing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color w:val="000000"/>
        <w:spacing w:val="0"/>
        <w:position w:val="0"/>
        <w:highlight w:val="none"/>
        <w:vertAlign w:val="baseline"/>
      </w:rPr>
    </w:lvl>
  </w:abstractNum>
  <w:abstractNum w:abstractNumId="40" w15:restartNumberingAfterBreak="0">
    <w:nsid w:val="4D130B9A"/>
    <w:multiLevelType w:val="hybridMultilevel"/>
    <w:tmpl w:val="73088AEE"/>
    <w:lvl w:ilvl="0" w:tplc="74461E36">
      <w:start w:val="1"/>
      <w:numFmt w:val="decimal"/>
      <w:pStyle w:val="a0"/>
      <w:lvlText w:val="%1."/>
      <w:lvlJc w:val="left"/>
      <w:pPr>
        <w:tabs>
          <w:tab w:val="num" w:pos="360"/>
        </w:tabs>
        <w:ind w:left="360" w:hanging="360"/>
      </w:pPr>
    </w:lvl>
    <w:lvl w:ilvl="1" w:tplc="7004C6A6">
      <w:start w:val="1"/>
      <w:numFmt w:val="bullet"/>
      <w:lvlText w:val="o"/>
      <w:lvlJc w:val="left"/>
      <w:pPr>
        <w:ind w:left="1440" w:hanging="360"/>
      </w:pPr>
      <w:rPr>
        <w:rFonts w:ascii="Courier New" w:eastAsia="Courier New" w:hAnsi="Courier New" w:cs="Courier New" w:hint="default"/>
      </w:rPr>
    </w:lvl>
    <w:lvl w:ilvl="2" w:tplc="5D248F16">
      <w:start w:val="1"/>
      <w:numFmt w:val="bullet"/>
      <w:lvlText w:val="§"/>
      <w:lvlJc w:val="left"/>
      <w:pPr>
        <w:ind w:left="2160" w:hanging="360"/>
      </w:pPr>
      <w:rPr>
        <w:rFonts w:ascii="Wingdings" w:eastAsia="Wingdings" w:hAnsi="Wingdings" w:cs="Wingdings" w:hint="default"/>
      </w:rPr>
    </w:lvl>
    <w:lvl w:ilvl="3" w:tplc="BB80A8F6">
      <w:start w:val="1"/>
      <w:numFmt w:val="bullet"/>
      <w:lvlText w:val="·"/>
      <w:lvlJc w:val="left"/>
      <w:pPr>
        <w:ind w:left="2880" w:hanging="360"/>
      </w:pPr>
      <w:rPr>
        <w:rFonts w:ascii="Symbol" w:eastAsia="Symbol" w:hAnsi="Symbol" w:cs="Symbol" w:hint="default"/>
      </w:rPr>
    </w:lvl>
    <w:lvl w:ilvl="4" w:tplc="60588666">
      <w:start w:val="1"/>
      <w:numFmt w:val="bullet"/>
      <w:lvlText w:val="o"/>
      <w:lvlJc w:val="left"/>
      <w:pPr>
        <w:ind w:left="3600" w:hanging="360"/>
      </w:pPr>
      <w:rPr>
        <w:rFonts w:ascii="Courier New" w:eastAsia="Courier New" w:hAnsi="Courier New" w:cs="Courier New" w:hint="default"/>
      </w:rPr>
    </w:lvl>
    <w:lvl w:ilvl="5" w:tplc="99C81622">
      <w:start w:val="1"/>
      <w:numFmt w:val="bullet"/>
      <w:lvlText w:val="§"/>
      <w:lvlJc w:val="left"/>
      <w:pPr>
        <w:ind w:left="4320" w:hanging="360"/>
      </w:pPr>
      <w:rPr>
        <w:rFonts w:ascii="Wingdings" w:eastAsia="Wingdings" w:hAnsi="Wingdings" w:cs="Wingdings" w:hint="default"/>
      </w:rPr>
    </w:lvl>
    <w:lvl w:ilvl="6" w:tplc="912EFB60">
      <w:start w:val="1"/>
      <w:numFmt w:val="bullet"/>
      <w:lvlText w:val="·"/>
      <w:lvlJc w:val="left"/>
      <w:pPr>
        <w:ind w:left="5040" w:hanging="360"/>
      </w:pPr>
      <w:rPr>
        <w:rFonts w:ascii="Symbol" w:eastAsia="Symbol" w:hAnsi="Symbol" w:cs="Symbol" w:hint="default"/>
      </w:rPr>
    </w:lvl>
    <w:lvl w:ilvl="7" w:tplc="1478A1A6">
      <w:start w:val="1"/>
      <w:numFmt w:val="bullet"/>
      <w:lvlText w:val="o"/>
      <w:lvlJc w:val="left"/>
      <w:pPr>
        <w:ind w:left="5760" w:hanging="360"/>
      </w:pPr>
      <w:rPr>
        <w:rFonts w:ascii="Courier New" w:eastAsia="Courier New" w:hAnsi="Courier New" w:cs="Courier New" w:hint="default"/>
      </w:rPr>
    </w:lvl>
    <w:lvl w:ilvl="8" w:tplc="F5824868">
      <w:start w:val="1"/>
      <w:numFmt w:val="bullet"/>
      <w:lvlText w:val="§"/>
      <w:lvlJc w:val="left"/>
      <w:pPr>
        <w:ind w:left="6480" w:hanging="360"/>
      </w:pPr>
      <w:rPr>
        <w:rFonts w:ascii="Wingdings" w:eastAsia="Wingdings" w:hAnsi="Wingdings" w:cs="Wingdings" w:hint="default"/>
      </w:rPr>
    </w:lvl>
  </w:abstractNum>
  <w:abstractNum w:abstractNumId="41" w15:restartNumberingAfterBreak="0">
    <w:nsid w:val="4E014046"/>
    <w:multiLevelType w:val="hybridMultilevel"/>
    <w:tmpl w:val="1D9A16C8"/>
    <w:lvl w:ilvl="0" w:tplc="3822C17E">
      <w:start w:val="1"/>
      <w:numFmt w:val="bullet"/>
      <w:pStyle w:val="a1"/>
      <w:lvlText w:val=""/>
      <w:lvlJc w:val="left"/>
      <w:pPr>
        <w:tabs>
          <w:tab w:val="num" w:pos="1701"/>
        </w:tabs>
        <w:ind w:left="1701" w:hanging="567"/>
      </w:pPr>
      <w:rPr>
        <w:rFonts w:ascii="Symbol" w:hAnsi="Symbol" w:hint="default"/>
      </w:rPr>
    </w:lvl>
    <w:lvl w:ilvl="1" w:tplc="A4840978">
      <w:start w:val="1"/>
      <w:numFmt w:val="lowerLetter"/>
      <w:lvlText w:val="%2."/>
      <w:lvlJc w:val="left"/>
      <w:pPr>
        <w:tabs>
          <w:tab w:val="num" w:pos="2007"/>
        </w:tabs>
        <w:ind w:left="2007" w:hanging="360"/>
      </w:pPr>
    </w:lvl>
    <w:lvl w:ilvl="2" w:tplc="ACA84D42">
      <w:start w:val="1"/>
      <w:numFmt w:val="lowerRoman"/>
      <w:lvlText w:val="%3."/>
      <w:lvlJc w:val="right"/>
      <w:pPr>
        <w:tabs>
          <w:tab w:val="num" w:pos="2727"/>
        </w:tabs>
        <w:ind w:left="2727" w:hanging="180"/>
      </w:pPr>
    </w:lvl>
    <w:lvl w:ilvl="3" w:tplc="47B2CE4E">
      <w:start w:val="1"/>
      <w:numFmt w:val="decimal"/>
      <w:lvlText w:val="%4."/>
      <w:lvlJc w:val="left"/>
      <w:pPr>
        <w:tabs>
          <w:tab w:val="num" w:pos="3447"/>
        </w:tabs>
        <w:ind w:left="3447" w:hanging="360"/>
      </w:pPr>
    </w:lvl>
    <w:lvl w:ilvl="4" w:tplc="0D2CA5DC">
      <w:start w:val="1"/>
      <w:numFmt w:val="lowerLetter"/>
      <w:lvlText w:val="%5."/>
      <w:lvlJc w:val="left"/>
      <w:pPr>
        <w:tabs>
          <w:tab w:val="num" w:pos="4167"/>
        </w:tabs>
        <w:ind w:left="4167" w:hanging="360"/>
      </w:pPr>
    </w:lvl>
    <w:lvl w:ilvl="5" w:tplc="6A944CDE">
      <w:start w:val="1"/>
      <w:numFmt w:val="lowerRoman"/>
      <w:lvlText w:val="%6."/>
      <w:lvlJc w:val="right"/>
      <w:pPr>
        <w:tabs>
          <w:tab w:val="num" w:pos="4887"/>
        </w:tabs>
        <w:ind w:left="4887" w:hanging="180"/>
      </w:pPr>
    </w:lvl>
    <w:lvl w:ilvl="6" w:tplc="38E414CC">
      <w:start w:val="1"/>
      <w:numFmt w:val="decimal"/>
      <w:lvlText w:val="%7."/>
      <w:lvlJc w:val="left"/>
      <w:pPr>
        <w:tabs>
          <w:tab w:val="num" w:pos="5607"/>
        </w:tabs>
        <w:ind w:left="5607" w:hanging="360"/>
      </w:pPr>
    </w:lvl>
    <w:lvl w:ilvl="7" w:tplc="54D6FBCC">
      <w:start w:val="1"/>
      <w:numFmt w:val="lowerLetter"/>
      <w:lvlText w:val="%8."/>
      <w:lvlJc w:val="left"/>
      <w:pPr>
        <w:tabs>
          <w:tab w:val="num" w:pos="6327"/>
        </w:tabs>
        <w:ind w:left="6327" w:hanging="360"/>
      </w:pPr>
    </w:lvl>
    <w:lvl w:ilvl="8" w:tplc="65088230">
      <w:start w:val="1"/>
      <w:numFmt w:val="lowerRoman"/>
      <w:lvlText w:val="%9."/>
      <w:lvlJc w:val="right"/>
      <w:pPr>
        <w:tabs>
          <w:tab w:val="num" w:pos="7047"/>
        </w:tabs>
        <w:ind w:left="7047" w:hanging="180"/>
      </w:pPr>
    </w:lvl>
  </w:abstractNum>
  <w:abstractNum w:abstractNumId="42" w15:restartNumberingAfterBreak="0">
    <w:nsid w:val="4FCC0274"/>
    <w:multiLevelType w:val="multilevel"/>
    <w:tmpl w:val="E73EDCAE"/>
    <w:lvl w:ilvl="0">
      <w:start w:val="1"/>
      <w:numFmt w:val="decimal"/>
      <w:pStyle w:val="14"/>
      <w:lvlText w:val="%1."/>
      <w:lvlJc w:val="left"/>
      <w:pPr>
        <w:ind w:left="360" w:hanging="360"/>
      </w:pPr>
    </w:lvl>
    <w:lvl w:ilvl="1">
      <w:start w:val="1"/>
      <w:numFmt w:val="decimal"/>
      <w:pStyle w:val="2"/>
      <w:lvlText w:val="%1.%2."/>
      <w:lvlJc w:val="left"/>
      <w:pPr>
        <w:ind w:left="432" w:hanging="432"/>
      </w:pPr>
    </w:lvl>
    <w:lvl w:ilvl="2">
      <w:start w:val="1"/>
      <w:numFmt w:val="decimal"/>
      <w:pStyle w:val="3a"/>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14748DA"/>
    <w:multiLevelType w:val="hybridMultilevel"/>
    <w:tmpl w:val="0D0C0A6E"/>
    <w:styleLink w:val="16"/>
    <w:lvl w:ilvl="0" w:tplc="5F9C3F8C">
      <w:start w:val="1"/>
      <w:numFmt w:val="bullet"/>
      <w:pStyle w:val="16"/>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color w:val="000000"/>
        <w:spacing w:val="0"/>
        <w:position w:val="0"/>
        <w:highlight w:val="none"/>
        <w:vertAlign w:val="baseline"/>
      </w:rPr>
    </w:lvl>
    <w:lvl w:ilvl="1" w:tplc="5678CA2A">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color w:val="000000"/>
        <w:spacing w:val="0"/>
        <w:position w:val="0"/>
        <w:highlight w:val="none"/>
        <w:vertAlign w:val="baseline"/>
      </w:rPr>
    </w:lvl>
    <w:lvl w:ilvl="2" w:tplc="344238F0">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971A5B4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color w:val="000000"/>
        <w:spacing w:val="0"/>
        <w:position w:val="0"/>
        <w:highlight w:val="none"/>
        <w:vertAlign w:val="baseline"/>
      </w:rPr>
    </w:lvl>
    <w:lvl w:ilvl="4" w:tplc="181C2D6A">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960CC6F6">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436CF5AC">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color w:val="000000"/>
        <w:spacing w:val="0"/>
        <w:position w:val="0"/>
        <w:highlight w:val="none"/>
        <w:vertAlign w:val="baseline"/>
      </w:rPr>
    </w:lvl>
    <w:lvl w:ilvl="7" w:tplc="51A20812">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D4AEB1CE">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44" w15:restartNumberingAfterBreak="0">
    <w:nsid w:val="57286B81"/>
    <w:multiLevelType w:val="hybridMultilevel"/>
    <w:tmpl w:val="F200AE08"/>
    <w:styleLink w:val="41"/>
    <w:lvl w:ilvl="0" w:tplc="027EF5CA">
      <w:start w:val="1"/>
      <w:numFmt w:val="bullet"/>
      <w:pStyle w:val="41"/>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1" w:tplc="013E0BBA">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2" w:tplc="2A5C7D18">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tplc="9DD2164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tplc="DAF0ECB0">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AAC839DC">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00C8462C">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80BE5648">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6D8ABF42">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45" w15:restartNumberingAfterBreak="0">
    <w:nsid w:val="5A3E4195"/>
    <w:multiLevelType w:val="hybridMultilevel"/>
    <w:tmpl w:val="7362ECE0"/>
    <w:styleLink w:val="42"/>
    <w:lvl w:ilvl="0" w:tplc="EADEE346">
      <w:start w:val="1"/>
      <w:numFmt w:val="bullet"/>
      <w:pStyle w:val="42"/>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1" w:tplc="76144750">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2" w:tplc="29E21E86">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tplc="68AAC692">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tplc="5F1AD330">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924CFB5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103C1EF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1184629A">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27263B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46" w15:restartNumberingAfterBreak="0">
    <w:nsid w:val="5C9A518A"/>
    <w:multiLevelType w:val="multilevel"/>
    <w:tmpl w:val="82325822"/>
    <w:styleLink w:val="8"/>
    <w:lvl w:ilvl="0">
      <w:start w:val="1"/>
      <w:numFmt w:val="decimal"/>
      <w:pStyle w:val="8"/>
      <w:lvlText w:val="%1."/>
      <w:lvlJc w:val="left"/>
      <w:pPr>
        <w:tabs>
          <w:tab w:val="num" w:pos="1141"/>
          <w:tab w:val="left" w:pos="1260"/>
          <w:tab w:val="left" w:pos="1440"/>
        </w:tabs>
        <w:ind w:left="432" w:firstLine="277"/>
      </w:pPr>
      <w:rPr>
        <w:rFonts w:hAnsi="Arial Unicode MS"/>
        <w:caps w:val="0"/>
        <w:smallCaps w:val="0"/>
        <w:strike w:val="0"/>
        <w:color w:val="000000"/>
        <w:spacing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color w:val="000000"/>
        <w:spacing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color w:val="000000"/>
        <w:spacing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color w:val="000000"/>
        <w:spacing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color w:val="000000"/>
        <w:spacing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color w:val="000000"/>
        <w:spacing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color w:val="000000"/>
        <w:spacing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color w:val="000000"/>
        <w:spacing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color w:val="000000"/>
        <w:spacing w:val="0"/>
        <w:position w:val="0"/>
        <w:highlight w:val="none"/>
        <w:vertAlign w:val="baseline"/>
      </w:rPr>
    </w:lvl>
  </w:abstractNum>
  <w:abstractNum w:abstractNumId="47" w15:restartNumberingAfterBreak="0">
    <w:nsid w:val="5FBA1B49"/>
    <w:multiLevelType w:val="hybridMultilevel"/>
    <w:tmpl w:val="F28A4CAC"/>
    <w:styleLink w:val="29"/>
    <w:lvl w:ilvl="0" w:tplc="DF44AE0C">
      <w:start w:val="1"/>
      <w:numFmt w:val="bullet"/>
      <w:pStyle w:val="29"/>
      <w:lvlText w:val="•"/>
      <w:lvlJc w:val="left"/>
      <w:pPr>
        <w:tabs>
          <w:tab w:val="left" w:pos="284"/>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AB603184">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DB70057A">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633A417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color w:val="000000"/>
        <w:spacing w:val="0"/>
        <w:position w:val="0"/>
        <w:highlight w:val="none"/>
        <w:vertAlign w:val="baseline"/>
      </w:rPr>
    </w:lvl>
    <w:lvl w:ilvl="4" w:tplc="0D748CA4">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D736EF70">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3CF4D6F4">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color w:val="000000"/>
        <w:spacing w:val="0"/>
        <w:position w:val="0"/>
        <w:highlight w:val="none"/>
        <w:vertAlign w:val="baseline"/>
      </w:rPr>
    </w:lvl>
    <w:lvl w:ilvl="7" w:tplc="C6041BDE">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5734C99C">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48" w15:restartNumberingAfterBreak="0">
    <w:nsid w:val="61E138D1"/>
    <w:multiLevelType w:val="hybridMultilevel"/>
    <w:tmpl w:val="CF4640A4"/>
    <w:styleLink w:val="24"/>
    <w:lvl w:ilvl="0" w:tplc="3FB69A16">
      <w:start w:val="1"/>
      <w:numFmt w:val="bullet"/>
      <w:pStyle w:val="24"/>
      <w:lvlText w:val="-"/>
      <w:lvlJc w:val="left"/>
      <w:pPr>
        <w:tabs>
          <w:tab w:val="num" w:pos="1080"/>
        </w:tabs>
        <w:ind w:left="371"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1" w:tplc="BB6E0B3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2" w:tplc="8FC04FEC">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3" w:tplc="8E189FBC">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4" w:tplc="8DAA5EBE">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5" w:tplc="F7D65286">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6" w:tplc="42AC28CC">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7" w:tplc="9BE8C14A">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8" w:tplc="DCCE8D3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color w:val="000000"/>
        <w:spacing w:val="0"/>
        <w:position w:val="0"/>
        <w:highlight w:val="none"/>
        <w:vertAlign w:val="baseline"/>
      </w:rPr>
    </w:lvl>
  </w:abstractNum>
  <w:abstractNum w:abstractNumId="49" w15:restartNumberingAfterBreak="0">
    <w:nsid w:val="66017D79"/>
    <w:multiLevelType w:val="hybridMultilevel"/>
    <w:tmpl w:val="A6EAD6DE"/>
    <w:styleLink w:val="350"/>
    <w:lvl w:ilvl="0" w:tplc="9CC22740">
      <w:start w:val="1"/>
      <w:numFmt w:val="decimal"/>
      <w:pStyle w:val="350"/>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rPr>
    </w:lvl>
    <w:lvl w:ilvl="1" w:tplc="28E06004">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vertAlign w:val="baseline"/>
      </w:rPr>
    </w:lvl>
    <w:lvl w:ilvl="2" w:tplc="0C4AE9C6">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vertAlign w:val="baseline"/>
      </w:rPr>
    </w:lvl>
    <w:lvl w:ilvl="3" w:tplc="F77CF1D8">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vertAlign w:val="baseline"/>
      </w:rPr>
    </w:lvl>
    <w:lvl w:ilvl="4" w:tplc="AEA8ED0C">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vertAlign w:val="baseline"/>
      </w:rPr>
    </w:lvl>
    <w:lvl w:ilvl="5" w:tplc="66564EAE">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vertAlign w:val="baseline"/>
      </w:rPr>
    </w:lvl>
    <w:lvl w:ilvl="6" w:tplc="E57447B6">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vertAlign w:val="baseline"/>
      </w:rPr>
    </w:lvl>
    <w:lvl w:ilvl="7" w:tplc="666E1FDE">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vertAlign w:val="baseline"/>
      </w:rPr>
    </w:lvl>
    <w:lvl w:ilvl="8" w:tplc="D916A338">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vertAlign w:val="baseline"/>
      </w:rPr>
    </w:lvl>
  </w:abstractNum>
  <w:abstractNum w:abstractNumId="50" w15:restartNumberingAfterBreak="0">
    <w:nsid w:val="67336E07"/>
    <w:multiLevelType w:val="hybridMultilevel"/>
    <w:tmpl w:val="AF4475BC"/>
    <w:styleLink w:val="5"/>
    <w:lvl w:ilvl="0" w:tplc="08C0FB8A">
      <w:start w:val="1"/>
      <w:numFmt w:val="bullet"/>
      <w:pStyle w:val="5"/>
      <w:lvlText w:val="•"/>
      <w:lvlJc w:val="left"/>
      <w:pPr>
        <w:ind w:left="72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1" w:tplc="9748355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9BAA57B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5F605472">
      <w:start w:val="1"/>
      <w:numFmt w:val="bullet"/>
      <w:lvlText w:val="•"/>
      <w:lvlJc w:val="left"/>
      <w:pPr>
        <w:ind w:left="288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4" w:tplc="F6A8201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9752B87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2BF017FE">
      <w:start w:val="1"/>
      <w:numFmt w:val="bullet"/>
      <w:lvlText w:val="•"/>
      <w:lvlJc w:val="left"/>
      <w:pPr>
        <w:ind w:left="504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7" w:tplc="C47EC30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59962E6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51" w15:restartNumberingAfterBreak="0">
    <w:nsid w:val="67376EC8"/>
    <w:multiLevelType w:val="hybridMultilevel"/>
    <w:tmpl w:val="6BB8E7E4"/>
    <w:styleLink w:val="26"/>
    <w:lvl w:ilvl="0" w:tplc="B5668A76">
      <w:start w:val="1"/>
      <w:numFmt w:val="bullet"/>
      <w:pStyle w:val="26"/>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374E349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3854442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EB0A5E2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color w:val="000000"/>
        <w:spacing w:val="0"/>
        <w:position w:val="0"/>
        <w:highlight w:val="none"/>
        <w:vertAlign w:val="baseline"/>
      </w:rPr>
    </w:lvl>
    <w:lvl w:ilvl="4" w:tplc="9FD88A48">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4BFEDAC8">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CE0AE7B0">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color w:val="000000"/>
        <w:spacing w:val="0"/>
        <w:position w:val="0"/>
        <w:highlight w:val="none"/>
        <w:vertAlign w:val="baseline"/>
      </w:rPr>
    </w:lvl>
    <w:lvl w:ilvl="7" w:tplc="D348F7A4">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DB20D5F2">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52" w15:restartNumberingAfterBreak="0">
    <w:nsid w:val="699A7F67"/>
    <w:multiLevelType w:val="hybridMultilevel"/>
    <w:tmpl w:val="E9CA8B10"/>
    <w:styleLink w:val="28"/>
    <w:lvl w:ilvl="0" w:tplc="7C0693B6">
      <w:start w:val="1"/>
      <w:numFmt w:val="decimal"/>
      <w:pStyle w:val="28"/>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rPr>
    </w:lvl>
    <w:lvl w:ilvl="1" w:tplc="5BFE974C">
      <w:start w:val="1"/>
      <w:numFmt w:val="lowerLetter"/>
      <w:lvlText w:val="%2."/>
      <w:lvlJc w:val="left"/>
      <w:pPr>
        <w:tabs>
          <w:tab w:val="left" w:pos="360"/>
          <w:tab w:val="left" w:pos="1080"/>
          <w:tab w:val="num" w:pos="1429"/>
        </w:tabs>
        <w:ind w:left="720" w:firstLine="338"/>
      </w:pPr>
      <w:rPr>
        <w:rFonts w:hAnsi="Arial Unicode MS"/>
        <w:caps w:val="0"/>
        <w:smallCaps w:val="0"/>
        <w:strike w:val="0"/>
        <w:color w:val="000000"/>
        <w:spacing w:val="0"/>
        <w:position w:val="0"/>
        <w:highlight w:val="none"/>
        <w:vertAlign w:val="baseline"/>
      </w:rPr>
    </w:lvl>
    <w:lvl w:ilvl="2" w:tplc="D22A399A">
      <w:start w:val="1"/>
      <w:numFmt w:val="lowerRoman"/>
      <w:lvlText w:val="%3."/>
      <w:lvlJc w:val="left"/>
      <w:pPr>
        <w:tabs>
          <w:tab w:val="left" w:pos="360"/>
          <w:tab w:val="left" w:pos="1080"/>
          <w:tab w:val="num" w:pos="2149"/>
        </w:tabs>
        <w:ind w:left="1440" w:firstLine="413"/>
      </w:pPr>
      <w:rPr>
        <w:rFonts w:hAnsi="Arial Unicode MS"/>
        <w:caps w:val="0"/>
        <w:smallCaps w:val="0"/>
        <w:strike w:val="0"/>
        <w:color w:val="000000"/>
        <w:spacing w:val="0"/>
        <w:position w:val="0"/>
        <w:highlight w:val="none"/>
        <w:vertAlign w:val="baseline"/>
      </w:rPr>
    </w:lvl>
    <w:lvl w:ilvl="3" w:tplc="3AA64556">
      <w:start w:val="1"/>
      <w:numFmt w:val="decimal"/>
      <w:lvlText w:val="%4."/>
      <w:lvlJc w:val="left"/>
      <w:pPr>
        <w:tabs>
          <w:tab w:val="left" w:pos="360"/>
          <w:tab w:val="left" w:pos="1080"/>
          <w:tab w:val="num" w:pos="2869"/>
        </w:tabs>
        <w:ind w:left="2160" w:firstLine="338"/>
      </w:pPr>
      <w:rPr>
        <w:rFonts w:hAnsi="Arial Unicode MS"/>
        <w:caps w:val="0"/>
        <w:smallCaps w:val="0"/>
        <w:strike w:val="0"/>
        <w:color w:val="000000"/>
        <w:spacing w:val="0"/>
        <w:position w:val="0"/>
        <w:highlight w:val="none"/>
        <w:vertAlign w:val="baseline"/>
      </w:rPr>
    </w:lvl>
    <w:lvl w:ilvl="4" w:tplc="7E40CC16">
      <w:start w:val="1"/>
      <w:numFmt w:val="lowerLetter"/>
      <w:lvlText w:val="%5."/>
      <w:lvlJc w:val="left"/>
      <w:pPr>
        <w:tabs>
          <w:tab w:val="left" w:pos="360"/>
          <w:tab w:val="left" w:pos="1080"/>
          <w:tab w:val="num" w:pos="3589"/>
        </w:tabs>
        <w:ind w:left="2880" w:firstLine="338"/>
      </w:pPr>
      <w:rPr>
        <w:rFonts w:hAnsi="Arial Unicode MS"/>
        <w:caps w:val="0"/>
        <w:smallCaps w:val="0"/>
        <w:strike w:val="0"/>
        <w:color w:val="000000"/>
        <w:spacing w:val="0"/>
        <w:position w:val="0"/>
        <w:highlight w:val="none"/>
        <w:vertAlign w:val="baseline"/>
      </w:rPr>
    </w:lvl>
    <w:lvl w:ilvl="5" w:tplc="1C6E1522">
      <w:start w:val="1"/>
      <w:numFmt w:val="lowerRoman"/>
      <w:lvlText w:val="%6."/>
      <w:lvlJc w:val="left"/>
      <w:pPr>
        <w:tabs>
          <w:tab w:val="left" w:pos="360"/>
          <w:tab w:val="left" w:pos="1080"/>
          <w:tab w:val="num" w:pos="4309"/>
        </w:tabs>
        <w:ind w:left="3600" w:firstLine="413"/>
      </w:pPr>
      <w:rPr>
        <w:rFonts w:hAnsi="Arial Unicode MS"/>
        <w:caps w:val="0"/>
        <w:smallCaps w:val="0"/>
        <w:strike w:val="0"/>
        <w:color w:val="000000"/>
        <w:spacing w:val="0"/>
        <w:position w:val="0"/>
        <w:highlight w:val="none"/>
        <w:vertAlign w:val="baseline"/>
      </w:rPr>
    </w:lvl>
    <w:lvl w:ilvl="6" w:tplc="19EE419C">
      <w:start w:val="1"/>
      <w:numFmt w:val="decimal"/>
      <w:lvlText w:val="%7."/>
      <w:lvlJc w:val="left"/>
      <w:pPr>
        <w:tabs>
          <w:tab w:val="left" w:pos="360"/>
          <w:tab w:val="left" w:pos="1080"/>
          <w:tab w:val="num" w:pos="5029"/>
        </w:tabs>
        <w:ind w:left="4320" w:firstLine="338"/>
      </w:pPr>
      <w:rPr>
        <w:rFonts w:hAnsi="Arial Unicode MS"/>
        <w:caps w:val="0"/>
        <w:smallCaps w:val="0"/>
        <w:strike w:val="0"/>
        <w:color w:val="000000"/>
        <w:spacing w:val="0"/>
        <w:position w:val="0"/>
        <w:highlight w:val="none"/>
        <w:vertAlign w:val="baseline"/>
      </w:rPr>
    </w:lvl>
    <w:lvl w:ilvl="7" w:tplc="66D46914">
      <w:start w:val="1"/>
      <w:numFmt w:val="lowerLetter"/>
      <w:lvlText w:val="%8."/>
      <w:lvlJc w:val="left"/>
      <w:pPr>
        <w:tabs>
          <w:tab w:val="left" w:pos="360"/>
          <w:tab w:val="left" w:pos="1080"/>
          <w:tab w:val="num" w:pos="5749"/>
        </w:tabs>
        <w:ind w:left="5040" w:firstLine="338"/>
      </w:pPr>
      <w:rPr>
        <w:rFonts w:hAnsi="Arial Unicode MS"/>
        <w:caps w:val="0"/>
        <w:smallCaps w:val="0"/>
        <w:strike w:val="0"/>
        <w:color w:val="000000"/>
        <w:spacing w:val="0"/>
        <w:position w:val="0"/>
        <w:highlight w:val="none"/>
        <w:vertAlign w:val="baseline"/>
      </w:rPr>
    </w:lvl>
    <w:lvl w:ilvl="8" w:tplc="99A26B42">
      <w:start w:val="1"/>
      <w:numFmt w:val="lowerRoman"/>
      <w:lvlText w:val="%9."/>
      <w:lvlJc w:val="left"/>
      <w:pPr>
        <w:tabs>
          <w:tab w:val="left" w:pos="360"/>
          <w:tab w:val="left" w:pos="1080"/>
          <w:tab w:val="num" w:pos="6469"/>
        </w:tabs>
        <w:ind w:left="5760" w:firstLine="413"/>
      </w:pPr>
      <w:rPr>
        <w:rFonts w:hAnsi="Arial Unicode MS"/>
        <w:caps w:val="0"/>
        <w:smallCaps w:val="0"/>
        <w:strike w:val="0"/>
        <w:color w:val="000000"/>
        <w:spacing w:val="0"/>
        <w:position w:val="0"/>
        <w:highlight w:val="none"/>
        <w:vertAlign w:val="baseline"/>
      </w:rPr>
    </w:lvl>
  </w:abstractNum>
  <w:abstractNum w:abstractNumId="53" w15:restartNumberingAfterBreak="0">
    <w:nsid w:val="6BB1220F"/>
    <w:multiLevelType w:val="hybridMultilevel"/>
    <w:tmpl w:val="99C0F2DA"/>
    <w:styleLink w:val="23"/>
    <w:lvl w:ilvl="0" w:tplc="4D843DE2">
      <w:start w:val="1"/>
      <w:numFmt w:val="bullet"/>
      <w:pStyle w:val="23"/>
      <w:lvlText w:val="-"/>
      <w:lvlJc w:val="left"/>
      <w:pPr>
        <w:tabs>
          <w:tab w:val="num" w:pos="1080"/>
        </w:tabs>
        <w:ind w:left="371"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1" w:tplc="5A585808">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2" w:tplc="8DFEE906">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3" w:tplc="142647D4">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4" w:tplc="244603F2">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5" w:tplc="9F12F296">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6" w:tplc="0058719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7" w:tplc="8FDEBBA6">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8" w:tplc="824632EC">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color w:val="000000"/>
        <w:spacing w:val="0"/>
        <w:position w:val="0"/>
        <w:highlight w:val="none"/>
        <w:vertAlign w:val="baseline"/>
      </w:rPr>
    </w:lvl>
  </w:abstractNum>
  <w:abstractNum w:abstractNumId="54" w15:restartNumberingAfterBreak="0">
    <w:nsid w:val="70134723"/>
    <w:multiLevelType w:val="multilevel"/>
    <w:tmpl w:val="CB3C7050"/>
    <w:lvl w:ilvl="0">
      <w:start w:val="1"/>
      <w:numFmt w:val="decimal"/>
      <w:pStyle w:val="1a"/>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5" w15:restartNumberingAfterBreak="0">
    <w:nsid w:val="73DE5E67"/>
    <w:multiLevelType w:val="hybridMultilevel"/>
    <w:tmpl w:val="DC702F32"/>
    <w:styleLink w:val="27"/>
    <w:lvl w:ilvl="0" w:tplc="03E0F634">
      <w:start w:val="1"/>
      <w:numFmt w:val="bullet"/>
      <w:pStyle w:val="27"/>
      <w:lvlText w:val="•"/>
      <w:lvlJc w:val="left"/>
      <w:pPr>
        <w:tabs>
          <w:tab w:val="num" w:pos="1134"/>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rPr>
    </w:lvl>
    <w:lvl w:ilvl="1" w:tplc="E9A4D030">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45D0A8BA">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75DCF17C">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color w:val="000000"/>
        <w:spacing w:val="0"/>
        <w:position w:val="0"/>
        <w:highlight w:val="none"/>
        <w:vertAlign w:val="baseline"/>
      </w:rPr>
    </w:lvl>
    <w:lvl w:ilvl="4" w:tplc="BE60F6E4">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0AA00E6E">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D896ACA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color w:val="000000"/>
        <w:spacing w:val="0"/>
        <w:position w:val="0"/>
        <w:highlight w:val="none"/>
        <w:vertAlign w:val="baseline"/>
      </w:rPr>
    </w:lvl>
    <w:lvl w:ilvl="7" w:tplc="355C89F8">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63B4732E">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56" w15:restartNumberingAfterBreak="0">
    <w:nsid w:val="774B37ED"/>
    <w:multiLevelType w:val="hybridMultilevel"/>
    <w:tmpl w:val="83A84A42"/>
    <w:styleLink w:val="7"/>
    <w:lvl w:ilvl="0" w:tplc="544C3FE0">
      <w:start w:val="1"/>
      <w:numFmt w:val="bullet"/>
      <w:pStyle w:val="7"/>
      <w:lvlText w:val="•"/>
      <w:lvlJc w:val="left"/>
      <w:pPr>
        <w:ind w:left="1429" w:hanging="360"/>
      </w:pPr>
      <w:rPr>
        <w:rFonts w:ascii="Symbol" w:eastAsia="Symbol" w:hAnsi="Symbol" w:cs="Symbol"/>
        <w:b w:val="0"/>
        <w:bCs w:val="0"/>
        <w:i w:val="0"/>
        <w:iCs w:val="0"/>
        <w:caps w:val="0"/>
        <w:smallCaps w:val="0"/>
        <w:strike w:val="0"/>
        <w:color w:val="000000"/>
        <w:spacing w:val="0"/>
        <w:position w:val="0"/>
        <w:highlight w:val="none"/>
        <w:vertAlign w:val="baseline"/>
      </w:rPr>
    </w:lvl>
    <w:lvl w:ilvl="1" w:tplc="DCBCA13A">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AAE0E15A">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D98AFB7E">
      <w:start w:val="1"/>
      <w:numFmt w:val="bullet"/>
      <w:lvlText w:val="•"/>
      <w:lvlJc w:val="left"/>
      <w:pPr>
        <w:ind w:left="3589" w:hanging="360"/>
      </w:pPr>
      <w:rPr>
        <w:rFonts w:ascii="Symbol" w:eastAsia="Symbol" w:hAnsi="Symbol" w:cs="Symbol"/>
        <w:b w:val="0"/>
        <w:bCs w:val="0"/>
        <w:i w:val="0"/>
        <w:iCs w:val="0"/>
        <w:caps w:val="0"/>
        <w:smallCaps w:val="0"/>
        <w:strike w:val="0"/>
        <w:color w:val="000000"/>
        <w:spacing w:val="0"/>
        <w:position w:val="0"/>
        <w:highlight w:val="none"/>
        <w:vertAlign w:val="baseline"/>
      </w:rPr>
    </w:lvl>
    <w:lvl w:ilvl="4" w:tplc="BBF06DDE">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70E457DA">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A880BBD8">
      <w:start w:val="1"/>
      <w:numFmt w:val="bullet"/>
      <w:lvlText w:val="•"/>
      <w:lvlJc w:val="left"/>
      <w:pPr>
        <w:ind w:left="5749" w:hanging="360"/>
      </w:pPr>
      <w:rPr>
        <w:rFonts w:ascii="Symbol" w:eastAsia="Symbol" w:hAnsi="Symbol" w:cs="Symbol"/>
        <w:b w:val="0"/>
        <w:bCs w:val="0"/>
        <w:i w:val="0"/>
        <w:iCs w:val="0"/>
        <w:caps w:val="0"/>
        <w:smallCaps w:val="0"/>
        <w:strike w:val="0"/>
        <w:color w:val="000000"/>
        <w:spacing w:val="0"/>
        <w:position w:val="0"/>
        <w:highlight w:val="none"/>
        <w:vertAlign w:val="baseline"/>
      </w:rPr>
    </w:lvl>
    <w:lvl w:ilvl="7" w:tplc="BEECFA46">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F36276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num w:numId="1">
    <w:abstractNumId w:val="6"/>
  </w:num>
  <w:num w:numId="2">
    <w:abstractNumId w:val="13"/>
  </w:num>
  <w:num w:numId="3">
    <w:abstractNumId w:val="50"/>
  </w:num>
  <w:num w:numId="4">
    <w:abstractNumId w:val="19"/>
  </w:num>
  <w:num w:numId="5">
    <w:abstractNumId w:val="56"/>
  </w:num>
  <w:num w:numId="6">
    <w:abstractNumId w:val="46"/>
  </w:num>
  <w:num w:numId="7">
    <w:abstractNumId w:val="8"/>
  </w:num>
  <w:num w:numId="8">
    <w:abstractNumId w:val="25"/>
  </w:num>
  <w:num w:numId="9">
    <w:abstractNumId w:val="3"/>
  </w:num>
  <w:num w:numId="10">
    <w:abstractNumId w:val="17"/>
  </w:num>
  <w:num w:numId="11">
    <w:abstractNumId w:val="34"/>
  </w:num>
  <w:num w:numId="12">
    <w:abstractNumId w:val="12"/>
  </w:num>
  <w:num w:numId="13">
    <w:abstractNumId w:val="43"/>
  </w:num>
  <w:num w:numId="14">
    <w:abstractNumId w:val="37"/>
  </w:num>
  <w:num w:numId="15">
    <w:abstractNumId w:val="14"/>
  </w:num>
  <w:num w:numId="16">
    <w:abstractNumId w:val="23"/>
  </w:num>
  <w:num w:numId="17">
    <w:abstractNumId w:val="22"/>
  </w:num>
  <w:num w:numId="18">
    <w:abstractNumId w:val="29"/>
  </w:num>
  <w:num w:numId="19">
    <w:abstractNumId w:val="9"/>
  </w:num>
  <w:num w:numId="20">
    <w:abstractNumId w:val="53"/>
  </w:num>
  <w:num w:numId="21">
    <w:abstractNumId w:val="48"/>
  </w:num>
  <w:num w:numId="22">
    <w:abstractNumId w:val="28"/>
  </w:num>
  <w:num w:numId="23">
    <w:abstractNumId w:val="51"/>
  </w:num>
  <w:num w:numId="24">
    <w:abstractNumId w:val="55"/>
  </w:num>
  <w:num w:numId="25">
    <w:abstractNumId w:val="52"/>
  </w:num>
  <w:num w:numId="26">
    <w:abstractNumId w:val="47"/>
  </w:num>
  <w:num w:numId="27">
    <w:abstractNumId w:val="31"/>
  </w:num>
  <w:num w:numId="28">
    <w:abstractNumId w:val="18"/>
  </w:num>
  <w:num w:numId="29">
    <w:abstractNumId w:val="1"/>
  </w:num>
  <w:num w:numId="30">
    <w:abstractNumId w:val="26"/>
  </w:num>
  <w:num w:numId="31">
    <w:abstractNumId w:val="20"/>
  </w:num>
  <w:num w:numId="32">
    <w:abstractNumId w:val="49"/>
  </w:num>
  <w:num w:numId="33">
    <w:abstractNumId w:val="32"/>
  </w:num>
  <w:num w:numId="34">
    <w:abstractNumId w:val="30"/>
  </w:num>
  <w:num w:numId="35">
    <w:abstractNumId w:val="39"/>
  </w:num>
  <w:num w:numId="36">
    <w:abstractNumId w:val="7"/>
  </w:num>
  <w:num w:numId="37">
    <w:abstractNumId w:val="33"/>
  </w:num>
  <w:num w:numId="38">
    <w:abstractNumId w:val="44"/>
  </w:num>
  <w:num w:numId="39">
    <w:abstractNumId w:val="45"/>
  </w:num>
  <w:num w:numId="40">
    <w:abstractNumId w:val="5"/>
  </w:num>
  <w:num w:numId="41">
    <w:abstractNumId w:val="11"/>
  </w:num>
  <w:num w:numId="42">
    <w:abstractNumId w:val="21"/>
  </w:num>
  <w:num w:numId="43">
    <w:abstractNumId w:val="54"/>
  </w:num>
  <w:num w:numId="44">
    <w:abstractNumId w:val="24"/>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6"/>
  </w:num>
  <w:num w:numId="46">
    <w:abstractNumId w:val="2"/>
  </w:num>
  <w:num w:numId="47">
    <w:abstractNumId w:val="10"/>
    <w:lvlOverride w:ilvl="0">
      <w:lvl w:ilvl="0" w:tplc="B0A8BF70">
        <w:start w:val="1"/>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5"/>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6"/>
  </w:num>
  <w:num w:numId="51">
    <w:abstractNumId w:val="35"/>
  </w:num>
  <w:num w:numId="52">
    <w:abstractNumId w:val="40"/>
  </w:num>
  <w:num w:numId="53">
    <w:abstractNumId w:val="41"/>
  </w:num>
  <w:num w:numId="54">
    <w:abstractNumId w:val="38"/>
  </w:num>
  <w:num w:numId="55">
    <w:abstractNumId w:val="42"/>
  </w:num>
  <w:num w:numId="56">
    <w:abstractNumId w:val="27"/>
  </w:num>
  <w:num w:numId="57">
    <w:abstractNumId w:val="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DEF"/>
    <w:rsid w:val="000F46D6"/>
    <w:rsid w:val="00153555"/>
    <w:rsid w:val="002B2DEF"/>
    <w:rsid w:val="002E12E8"/>
    <w:rsid w:val="002F5D52"/>
    <w:rsid w:val="00374BDE"/>
    <w:rsid w:val="003800A9"/>
    <w:rsid w:val="003B52BA"/>
    <w:rsid w:val="004F2F94"/>
    <w:rsid w:val="0050276C"/>
    <w:rsid w:val="00522B14"/>
    <w:rsid w:val="006604CB"/>
    <w:rsid w:val="00696EFE"/>
    <w:rsid w:val="006B152C"/>
    <w:rsid w:val="006C0F2B"/>
    <w:rsid w:val="00733FC5"/>
    <w:rsid w:val="007C2A97"/>
    <w:rsid w:val="008003EC"/>
    <w:rsid w:val="00887E51"/>
    <w:rsid w:val="00B57A9D"/>
    <w:rsid w:val="00C50B00"/>
    <w:rsid w:val="00D131E8"/>
    <w:rsid w:val="00D97279"/>
    <w:rsid w:val="00DA0474"/>
    <w:rsid w:val="00DD3868"/>
    <w:rsid w:val="00DE6145"/>
    <w:rsid w:val="00FC2B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2D66F2-602B-466D-A7B0-5AA6C8F53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200" w:line="276" w:lineRule="auto"/>
    </w:pPr>
  </w:style>
  <w:style w:type="paragraph" w:styleId="1b">
    <w:name w:val="heading 1"/>
    <w:next w:val="a2"/>
    <w:link w:val="1c"/>
    <w:qFormat/>
    <w:pPr>
      <w:pBdr>
        <w:top w:val="none" w:sz="4" w:space="0" w:color="000000"/>
        <w:left w:val="none" w:sz="4" w:space="0" w:color="000000"/>
        <w:bottom w:val="none" w:sz="4" w:space="0" w:color="000000"/>
        <w:right w:val="none" w:sz="4" w:space="0" w:color="000000"/>
        <w:between w:val="none" w:sz="4" w:space="0" w:color="000000"/>
      </w:pBdr>
      <w:spacing w:line="240" w:lineRule="exact"/>
      <w:outlineLvl w:val="0"/>
    </w:pPr>
    <w:rPr>
      <w:rFonts w:ascii="Verdana" w:eastAsia="Arial Unicode MS" w:hAnsi="Verdana" w:cs="Arial Unicode MS"/>
      <w:color w:val="000000"/>
      <w:sz w:val="20"/>
      <w:szCs w:val="20"/>
      <w:lang w:val="en-US" w:eastAsia="ru-RU"/>
    </w:rPr>
  </w:style>
  <w:style w:type="paragraph" w:styleId="2a">
    <w:name w:val="heading 2"/>
    <w:next w:val="a2"/>
    <w:link w:val="2b"/>
    <w:qFormat/>
    <w:pPr>
      <w:keepNext/>
      <w:pBdr>
        <w:top w:val="none" w:sz="4" w:space="0" w:color="000000"/>
        <w:left w:val="none" w:sz="4" w:space="0" w:color="000000"/>
        <w:bottom w:val="none" w:sz="4" w:space="0" w:color="000000"/>
        <w:right w:val="none" w:sz="4" w:space="0" w:color="000000"/>
        <w:between w:val="none" w:sz="4" w:space="0" w:color="000000"/>
      </w:pBdr>
      <w:spacing w:before="240" w:after="60" w:line="240" w:lineRule="auto"/>
      <w:outlineLvl w:val="1"/>
    </w:pPr>
    <w:rPr>
      <w:rFonts w:ascii="Cambria" w:eastAsia="Cambria" w:hAnsi="Cambria" w:cs="Cambria"/>
      <w:b/>
      <w:bCs/>
      <w:i/>
      <w:iCs/>
      <w:color w:val="000000"/>
      <w:sz w:val="28"/>
      <w:szCs w:val="28"/>
      <w:lang w:eastAsia="ru-RU"/>
    </w:rPr>
  </w:style>
  <w:style w:type="paragraph" w:styleId="3b">
    <w:name w:val="heading 3"/>
    <w:basedOn w:val="a2"/>
    <w:next w:val="a2"/>
    <w:link w:val="3c"/>
    <w:uiPriority w:val="9"/>
    <w:qFormat/>
    <w:pPr>
      <w:keepNext/>
      <w:tabs>
        <w:tab w:val="num" w:pos="1134"/>
      </w:tab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2"/>
    <w:link w:val="47"/>
    <w:qFormat/>
    <w:pPr>
      <w:keepNext/>
      <w:pBdr>
        <w:top w:val="none" w:sz="4" w:space="0" w:color="000000"/>
        <w:left w:val="none" w:sz="4" w:space="0" w:color="000000"/>
        <w:bottom w:val="none" w:sz="4" w:space="0" w:color="000000"/>
        <w:right w:val="none" w:sz="4" w:space="0" w:color="000000"/>
        <w:between w:val="none" w:sz="4" w:space="0" w:color="000000"/>
      </w:pBdr>
      <w:tabs>
        <w:tab w:val="left" w:pos="1134"/>
        <w:tab w:val="left" w:pos="1701"/>
      </w:tabs>
      <w:spacing w:before="240" w:after="120" w:line="240" w:lineRule="auto"/>
      <w:ind w:left="567" w:hanging="567"/>
      <w:jc w:val="both"/>
      <w:outlineLvl w:val="3"/>
    </w:pPr>
    <w:rPr>
      <w:rFonts w:ascii="Times New Roman" w:eastAsia="Times New Roman" w:hAnsi="Times New Roman" w:cs="Times New Roman"/>
      <w:b/>
      <w:bCs/>
      <w:i/>
      <w:iCs/>
      <w:color w:val="000000"/>
      <w:sz w:val="28"/>
      <w:szCs w:val="28"/>
      <w:lang w:eastAsia="ru-RU"/>
    </w:rPr>
  </w:style>
  <w:style w:type="paragraph" w:styleId="50">
    <w:name w:val="heading 5"/>
    <w:basedOn w:val="a2"/>
    <w:next w:val="a2"/>
    <w:link w:val="51"/>
    <w:unhideWhenUsed/>
    <w:qFormat/>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2"/>
    <w:next w:val="a2"/>
    <w:link w:val="61"/>
    <w:unhideWhenUsed/>
    <w:qFormat/>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basedOn w:val="a2"/>
    <w:next w:val="a2"/>
    <w:link w:val="71"/>
    <w:qFormat/>
    <w:pPr>
      <w:widowControl w:val="0"/>
      <w:tabs>
        <w:tab w:val="num" w:pos="360"/>
      </w:tab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2"/>
    <w:next w:val="a2"/>
    <w:link w:val="81"/>
    <w:qFormat/>
    <w:pPr>
      <w:widowControl w:val="0"/>
      <w:tabs>
        <w:tab w:val="num" w:pos="360"/>
      </w:tab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2"/>
    <w:next w:val="a2"/>
    <w:link w:val="91"/>
    <w:qFormat/>
    <w:pPr>
      <w:widowControl w:val="0"/>
      <w:tabs>
        <w:tab w:val="num" w:pos="360"/>
      </w:tabs>
      <w:spacing w:before="240" w:after="60" w:line="360" w:lineRule="auto"/>
      <w:jc w:val="both"/>
      <w:outlineLvl w:val="8"/>
    </w:pPr>
    <w:rPr>
      <w:rFonts w:ascii="Arial" w:eastAsia="Times New Roman" w:hAnsi="Arial" w:cs="Times New Roma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Heading2Char">
    <w:name w:val="Heading 2 Char"/>
    <w:basedOn w:val="a3"/>
    <w:uiPriority w:val="9"/>
    <w:rPr>
      <w:rFonts w:ascii="Arial" w:eastAsia="Arial" w:hAnsi="Arial" w:cs="Arial"/>
      <w:sz w:val="34"/>
    </w:rPr>
  </w:style>
  <w:style w:type="character" w:customStyle="1" w:styleId="Heading3Char">
    <w:name w:val="Heading 3 Char"/>
    <w:basedOn w:val="a3"/>
    <w:uiPriority w:val="9"/>
    <w:rPr>
      <w:rFonts w:ascii="Arial" w:eastAsia="Arial" w:hAnsi="Arial" w:cs="Arial"/>
      <w:sz w:val="30"/>
      <w:szCs w:val="30"/>
    </w:rPr>
  </w:style>
  <w:style w:type="character" w:customStyle="1" w:styleId="Heading4Char">
    <w:name w:val="Heading 4 Char"/>
    <w:basedOn w:val="a3"/>
    <w:uiPriority w:val="9"/>
    <w:rPr>
      <w:rFonts w:ascii="Arial" w:eastAsia="Arial" w:hAnsi="Arial" w:cs="Arial"/>
      <w:b/>
      <w:bCs/>
      <w:sz w:val="26"/>
      <w:szCs w:val="26"/>
    </w:rPr>
  </w:style>
  <w:style w:type="character" w:customStyle="1" w:styleId="Heading5Char">
    <w:name w:val="Heading 5 Char"/>
    <w:basedOn w:val="a3"/>
    <w:uiPriority w:val="9"/>
    <w:rPr>
      <w:rFonts w:ascii="Arial" w:eastAsia="Arial" w:hAnsi="Arial" w:cs="Arial"/>
      <w:b/>
      <w:bCs/>
      <w:sz w:val="24"/>
      <w:szCs w:val="24"/>
    </w:rPr>
  </w:style>
  <w:style w:type="character" w:customStyle="1" w:styleId="Heading6Char">
    <w:name w:val="Heading 6 Char"/>
    <w:basedOn w:val="a3"/>
    <w:uiPriority w:val="9"/>
    <w:rPr>
      <w:rFonts w:ascii="Arial" w:eastAsia="Arial" w:hAnsi="Arial" w:cs="Arial"/>
      <w:b/>
      <w:bCs/>
      <w:sz w:val="22"/>
      <w:szCs w:val="22"/>
    </w:rPr>
  </w:style>
  <w:style w:type="character" w:customStyle="1" w:styleId="Heading7Char">
    <w:name w:val="Heading 7 Char"/>
    <w:basedOn w:val="a3"/>
    <w:uiPriority w:val="9"/>
    <w:rPr>
      <w:rFonts w:ascii="Arial" w:eastAsia="Arial" w:hAnsi="Arial" w:cs="Arial"/>
      <w:b/>
      <w:bCs/>
      <w:i/>
      <w:iCs/>
      <w:sz w:val="22"/>
      <w:szCs w:val="22"/>
    </w:rPr>
  </w:style>
  <w:style w:type="character" w:customStyle="1" w:styleId="Heading8Char">
    <w:name w:val="Heading 8 Char"/>
    <w:basedOn w:val="a3"/>
    <w:uiPriority w:val="9"/>
    <w:rPr>
      <w:rFonts w:ascii="Arial" w:eastAsia="Arial" w:hAnsi="Arial" w:cs="Arial"/>
      <w:i/>
      <w:iCs/>
      <w:sz w:val="22"/>
      <w:szCs w:val="22"/>
    </w:rPr>
  </w:style>
  <w:style w:type="character" w:customStyle="1" w:styleId="Heading9Char">
    <w:name w:val="Heading 9 Char"/>
    <w:basedOn w:val="a3"/>
    <w:uiPriority w:val="9"/>
    <w:rPr>
      <w:rFonts w:ascii="Arial" w:eastAsia="Arial" w:hAnsi="Arial" w:cs="Arial"/>
      <w:i/>
      <w:iCs/>
      <w:sz w:val="21"/>
      <w:szCs w:val="21"/>
    </w:rPr>
  </w:style>
  <w:style w:type="character" w:customStyle="1" w:styleId="SubtitleChar">
    <w:name w:val="Subtitle Char"/>
    <w:basedOn w:val="a3"/>
    <w:uiPriority w:val="11"/>
    <w:rPr>
      <w:sz w:val="24"/>
      <w:szCs w:val="24"/>
    </w:rPr>
  </w:style>
  <w:style w:type="paragraph" w:styleId="2c">
    <w:name w:val="Quote"/>
    <w:basedOn w:val="a2"/>
    <w:next w:val="a2"/>
    <w:link w:val="2d"/>
    <w:uiPriority w:val="29"/>
    <w:qFormat/>
    <w:pPr>
      <w:ind w:left="720" w:right="720"/>
    </w:pPr>
    <w:rPr>
      <w:i/>
    </w:rPr>
  </w:style>
  <w:style w:type="character" w:customStyle="1" w:styleId="2d">
    <w:name w:val="Цитата 2 Знак"/>
    <w:link w:val="2c"/>
    <w:uiPriority w:val="29"/>
    <w:rPr>
      <w:i/>
    </w:rPr>
  </w:style>
  <w:style w:type="paragraph" w:styleId="a6">
    <w:name w:val="Intense Quote"/>
    <w:basedOn w:val="a2"/>
    <w:next w:val="a2"/>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character" w:customStyle="1" w:styleId="FooterChar">
    <w:name w:val="Footer Char"/>
    <w:basedOn w:val="a3"/>
    <w:uiPriority w:val="99"/>
  </w:style>
  <w:style w:type="character" w:customStyle="1" w:styleId="a8">
    <w:name w:val="Название объекта Знак"/>
    <w:basedOn w:val="a3"/>
    <w:link w:val="a9"/>
    <w:uiPriority w:val="35"/>
    <w:rPr>
      <w:b/>
      <w:bCs/>
      <w:color w:val="5B9BD5" w:themeColor="accent1"/>
      <w:sz w:val="18"/>
      <w:szCs w:val="18"/>
    </w:rPr>
  </w:style>
  <w:style w:type="table" w:customStyle="1" w:styleId="TableGridLight">
    <w:name w:val="Table Grid Light"/>
    <w:basedOn w:val="a4"/>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d">
    <w:name w:val="Plain Table 1"/>
    <w:basedOn w:val="a4"/>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e">
    <w:name w:val="Plain Table 2"/>
    <w:basedOn w:val="a4"/>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d">
    <w:name w:val="Plain Table 3"/>
    <w:basedOn w:val="a4"/>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8">
    <w:name w:val="Plain Table 4"/>
    <w:basedOn w:val="a4"/>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4"/>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4"/>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4"/>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4"/>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4"/>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4"/>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4"/>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4"/>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4"/>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4"/>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4"/>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4"/>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4"/>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4"/>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4"/>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4"/>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4"/>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4"/>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4"/>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4"/>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4"/>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4"/>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0">
    <w:name w:val="Grid Table 4"/>
    <w:basedOn w:val="a4"/>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4"/>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4"/>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4"/>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4"/>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4"/>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4"/>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4"/>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4"/>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4"/>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4"/>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4"/>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4"/>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4"/>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4"/>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4"/>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4"/>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4"/>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4"/>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4"/>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4"/>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4"/>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4"/>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4"/>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4"/>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4"/>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4"/>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4"/>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4"/>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4"/>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4"/>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4"/>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4"/>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4"/>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4"/>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1">
    <w:name w:val="List Table 4"/>
    <w:basedOn w:val="a4"/>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4"/>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4"/>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4"/>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4"/>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4"/>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4"/>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4"/>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4"/>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4"/>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4"/>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4"/>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4"/>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4"/>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4"/>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4"/>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4"/>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4"/>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4"/>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4"/>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4"/>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4"/>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4"/>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4"/>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4"/>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4"/>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4"/>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4"/>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4"/>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4"/>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4"/>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4"/>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4"/>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4"/>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4"/>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4"/>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4"/>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4"/>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4"/>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4"/>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4"/>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4"/>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a">
    <w:name w:val="endnote text"/>
    <w:basedOn w:val="a2"/>
    <w:link w:val="ab"/>
    <w:uiPriority w:val="99"/>
    <w:semiHidden/>
    <w:unhideWhenUsed/>
    <w:pPr>
      <w:spacing w:after="0" w:line="240" w:lineRule="auto"/>
    </w:pPr>
    <w:rPr>
      <w:sz w:val="20"/>
    </w:rPr>
  </w:style>
  <w:style w:type="character" w:customStyle="1" w:styleId="ab">
    <w:name w:val="Текст концевой сноски Знак"/>
    <w:link w:val="aa"/>
    <w:uiPriority w:val="99"/>
    <w:rPr>
      <w:sz w:val="20"/>
    </w:rPr>
  </w:style>
  <w:style w:type="character" w:styleId="ac">
    <w:name w:val="endnote reference"/>
    <w:basedOn w:val="a3"/>
    <w:uiPriority w:val="99"/>
    <w:semiHidden/>
    <w:unhideWhenUsed/>
    <w:rPr>
      <w:vertAlign w:val="superscript"/>
    </w:rPr>
  </w:style>
  <w:style w:type="paragraph" w:styleId="ad">
    <w:name w:val="table of figures"/>
    <w:basedOn w:val="a2"/>
    <w:next w:val="a2"/>
    <w:uiPriority w:val="99"/>
    <w:unhideWhenUsed/>
    <w:pPr>
      <w:spacing w:after="0"/>
    </w:pPr>
  </w:style>
  <w:style w:type="character" w:customStyle="1" w:styleId="1c">
    <w:name w:val="Заголовок 1 Знак"/>
    <w:basedOn w:val="a3"/>
    <w:link w:val="1b"/>
    <w:rPr>
      <w:rFonts w:ascii="Verdana" w:eastAsia="Arial Unicode MS" w:hAnsi="Verdana" w:cs="Arial Unicode MS"/>
      <w:color w:val="000000"/>
      <w:sz w:val="20"/>
      <w:szCs w:val="20"/>
      <w:lang w:val="en-US" w:eastAsia="ru-RU"/>
    </w:rPr>
  </w:style>
  <w:style w:type="character" w:customStyle="1" w:styleId="2b">
    <w:name w:val="Заголовок 2 Знак"/>
    <w:basedOn w:val="a3"/>
    <w:link w:val="2a"/>
    <w:rPr>
      <w:rFonts w:ascii="Cambria" w:eastAsia="Cambria" w:hAnsi="Cambria" w:cs="Cambria"/>
      <w:b/>
      <w:bCs/>
      <w:i/>
      <w:iCs/>
      <w:color w:val="000000"/>
      <w:sz w:val="28"/>
      <w:szCs w:val="28"/>
      <w:lang w:eastAsia="ru-RU"/>
    </w:rPr>
  </w:style>
  <w:style w:type="character" w:customStyle="1" w:styleId="3c">
    <w:name w:val="Заголовок 3 Знак"/>
    <w:basedOn w:val="a3"/>
    <w:link w:val="3b"/>
    <w:uiPriority w:val="9"/>
    <w:rPr>
      <w:rFonts w:ascii="Times New Roman" w:eastAsia="Calibri" w:hAnsi="Times New Roman" w:cs="Times New Roman"/>
      <w:b/>
      <w:bCs/>
      <w:sz w:val="28"/>
      <w:szCs w:val="28"/>
    </w:rPr>
  </w:style>
  <w:style w:type="character" w:customStyle="1" w:styleId="47">
    <w:name w:val="Заголовок 4 Знак"/>
    <w:basedOn w:val="a3"/>
    <w:link w:val="46"/>
    <w:rPr>
      <w:rFonts w:ascii="Times New Roman" w:eastAsia="Times New Roman" w:hAnsi="Times New Roman" w:cs="Times New Roman"/>
      <w:b/>
      <w:bCs/>
      <w:i/>
      <w:iCs/>
      <w:color w:val="000000"/>
      <w:sz w:val="28"/>
      <w:szCs w:val="28"/>
      <w:lang w:eastAsia="ru-RU"/>
    </w:rPr>
  </w:style>
  <w:style w:type="character" w:customStyle="1" w:styleId="51">
    <w:name w:val="Заголовок 5 Знак"/>
    <w:basedOn w:val="a3"/>
    <w:link w:val="50"/>
    <w:rPr>
      <w:rFonts w:asciiTheme="majorHAnsi" w:eastAsiaTheme="majorEastAsia" w:hAnsiTheme="majorHAnsi" w:cstheme="majorBidi"/>
      <w:color w:val="1F4D78" w:themeColor="accent1" w:themeShade="7F"/>
    </w:rPr>
  </w:style>
  <w:style w:type="character" w:customStyle="1" w:styleId="61">
    <w:name w:val="Заголовок 6 Знак"/>
    <w:basedOn w:val="a3"/>
    <w:link w:val="60"/>
    <w:rPr>
      <w:rFonts w:asciiTheme="majorHAnsi" w:eastAsiaTheme="majorEastAsia" w:hAnsiTheme="majorHAnsi" w:cstheme="majorBidi"/>
      <w:i/>
      <w:iCs/>
      <w:color w:val="1F4D78" w:themeColor="accent1" w:themeShade="7F"/>
    </w:rPr>
  </w:style>
  <w:style w:type="character" w:customStyle="1" w:styleId="71">
    <w:name w:val="Заголовок 7 Знак"/>
    <w:basedOn w:val="a3"/>
    <w:link w:val="70"/>
    <w:rPr>
      <w:rFonts w:ascii="Times New Roman" w:eastAsia="Calibri" w:hAnsi="Times New Roman" w:cs="Times New Roman"/>
      <w:sz w:val="26"/>
      <w:szCs w:val="26"/>
    </w:rPr>
  </w:style>
  <w:style w:type="character" w:customStyle="1" w:styleId="81">
    <w:name w:val="Заголовок 8 Знак"/>
    <w:basedOn w:val="a3"/>
    <w:link w:val="80"/>
    <w:rPr>
      <w:rFonts w:ascii="Times New Roman" w:eastAsia="Times New Roman" w:hAnsi="Times New Roman" w:cs="Times New Roman"/>
      <w:i/>
      <w:iCs/>
      <w:sz w:val="26"/>
      <w:szCs w:val="26"/>
    </w:rPr>
  </w:style>
  <w:style w:type="character" w:customStyle="1" w:styleId="91">
    <w:name w:val="Заголовок 9 Знак"/>
    <w:basedOn w:val="a3"/>
    <w:link w:val="90"/>
    <w:rPr>
      <w:rFonts w:ascii="Arial" w:eastAsia="Times New Roman" w:hAnsi="Arial" w:cs="Times New Roman"/>
    </w:rPr>
  </w:style>
  <w:style w:type="paragraph" w:styleId="ae">
    <w:name w:val="List Paragraph"/>
    <w:aliases w:val="Нумерованый список,List Paragraph1"/>
    <w:basedOn w:val="a2"/>
    <w:link w:val="af"/>
    <w:uiPriority w:val="34"/>
    <w:qFormat/>
    <w:pPr>
      <w:widowControl w:val="0"/>
      <w:spacing w:after="0" w:line="240" w:lineRule="auto"/>
      <w:ind w:left="720"/>
      <w:contextualSpacing/>
    </w:pPr>
    <w:rPr>
      <w:rFonts w:ascii="Arial" w:eastAsia="Times New Roman" w:hAnsi="Arial" w:cs="Arial"/>
      <w:sz w:val="20"/>
      <w:szCs w:val="20"/>
      <w:lang w:eastAsia="ru-RU"/>
    </w:rPr>
  </w:style>
  <w:style w:type="character" w:styleId="af0">
    <w:name w:val="Hyperlink"/>
    <w:uiPriority w:val="99"/>
    <w:rPr>
      <w:u w:val="single"/>
    </w:rPr>
  </w:style>
  <w:style w:type="table" w:customStyle="1" w:styleId="TableNormal">
    <w:name w:val="Table Normal"/>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paragraph" w:customStyle="1" w:styleId="af1">
    <w:name w:val="Колонтитулы"/>
    <w:pPr>
      <w:pBdr>
        <w:top w:val="none" w:sz="4" w:space="0" w:color="000000"/>
        <w:left w:val="none" w:sz="4" w:space="0" w:color="000000"/>
        <w:bottom w:val="none" w:sz="4" w:space="0" w:color="000000"/>
        <w:right w:val="none" w:sz="4" w:space="0" w:color="000000"/>
        <w:between w:val="none" w:sz="4" w:space="0" w:color="000000"/>
      </w:pBdr>
      <w:tabs>
        <w:tab w:val="right" w:pos="9020"/>
      </w:tabs>
      <w:spacing w:after="0" w:line="240" w:lineRule="auto"/>
    </w:pPr>
    <w:rPr>
      <w:rFonts w:ascii="Helvetica" w:eastAsia="Arial Unicode MS" w:hAnsi="Helvetica" w:cs="Arial Unicode MS"/>
      <w:color w:val="000000"/>
      <w:sz w:val="24"/>
      <w:szCs w:val="24"/>
      <w:lang w:eastAsia="ru-RU"/>
    </w:rPr>
  </w:style>
  <w:style w:type="paragraph" w:styleId="af2">
    <w:name w:val="footer"/>
    <w:link w:val="af3"/>
    <w:uiPriority w:val="99"/>
    <w:pPr>
      <w:widowControl w:val="0"/>
      <w:pBdr>
        <w:top w:val="none" w:sz="4" w:space="0" w:color="000000"/>
        <w:left w:val="none" w:sz="4" w:space="0" w:color="000000"/>
        <w:bottom w:val="none" w:sz="4" w:space="0" w:color="000000"/>
        <w:right w:val="none" w:sz="4" w:space="0" w:color="000000"/>
        <w:between w:val="none" w:sz="4" w:space="0" w:color="000000"/>
      </w:pBdr>
      <w:tabs>
        <w:tab w:val="center" w:pos="4677"/>
        <w:tab w:val="right" w:pos="9355"/>
      </w:tabs>
      <w:spacing w:after="0" w:line="240" w:lineRule="auto"/>
    </w:pPr>
    <w:rPr>
      <w:rFonts w:ascii="Arial" w:eastAsia="Arial Unicode MS" w:hAnsi="Arial" w:cs="Arial Unicode MS"/>
      <w:color w:val="000000"/>
      <w:sz w:val="20"/>
      <w:szCs w:val="20"/>
      <w:lang w:eastAsia="ru-RU"/>
    </w:rPr>
  </w:style>
  <w:style w:type="character" w:customStyle="1" w:styleId="af3">
    <w:name w:val="Нижний колонтитул Знак"/>
    <w:basedOn w:val="a3"/>
    <w:link w:val="af2"/>
    <w:uiPriority w:val="99"/>
    <w:rPr>
      <w:rFonts w:ascii="Arial" w:eastAsia="Arial Unicode MS" w:hAnsi="Arial" w:cs="Arial Unicode MS"/>
      <w:color w:val="000000"/>
      <w:sz w:val="20"/>
      <w:szCs w:val="20"/>
      <w:lang w:eastAsia="ru-RU"/>
    </w:rPr>
  </w:style>
  <w:style w:type="paragraph" w:styleId="af4">
    <w:name w:val="Title"/>
    <w:link w:val="af5"/>
    <w:qFormat/>
    <w:pPr>
      <w:pBdr>
        <w:top w:val="none" w:sz="4" w:space="0" w:color="000000"/>
        <w:left w:val="none" w:sz="4" w:space="0" w:color="000000"/>
        <w:bottom w:val="none" w:sz="4" w:space="0" w:color="000000"/>
        <w:right w:val="none" w:sz="4" w:space="0" w:color="000000"/>
        <w:between w:val="none" w:sz="4" w:space="0" w:color="000000"/>
      </w:pBdr>
      <w:spacing w:after="0" w:line="240" w:lineRule="auto"/>
      <w:jc w:val="center"/>
    </w:pPr>
    <w:rPr>
      <w:rFonts w:ascii="Times New Roman" w:eastAsia="Arial Unicode MS" w:hAnsi="Times New Roman" w:cs="Arial Unicode MS"/>
      <w:b/>
      <w:bCs/>
      <w:color w:val="000000"/>
      <w:sz w:val="24"/>
      <w:szCs w:val="24"/>
      <w:lang w:eastAsia="ru-RU"/>
    </w:rPr>
  </w:style>
  <w:style w:type="character" w:customStyle="1" w:styleId="af5">
    <w:name w:val="Название Знак"/>
    <w:basedOn w:val="a3"/>
    <w:link w:val="af4"/>
    <w:rPr>
      <w:rFonts w:ascii="Times New Roman" w:eastAsia="Arial Unicode MS" w:hAnsi="Times New Roman" w:cs="Arial Unicode MS"/>
      <w:b/>
      <w:bCs/>
      <w:color w:val="000000"/>
      <w:sz w:val="24"/>
      <w:szCs w:val="24"/>
      <w:lang w:eastAsia="ru-RU"/>
    </w:rPr>
  </w:style>
  <w:style w:type="paragraph" w:customStyle="1" w:styleId="ConsPlusNormal">
    <w:name w:val="ConsPlusNormal"/>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720"/>
    </w:pPr>
    <w:rPr>
      <w:rFonts w:ascii="Arial" w:eastAsia="Arial" w:hAnsi="Arial" w:cs="Arial"/>
      <w:color w:val="000000"/>
      <w:sz w:val="20"/>
      <w:szCs w:val="20"/>
      <w:lang w:eastAsia="ru-RU"/>
    </w:rPr>
  </w:style>
  <w:style w:type="paragraph" w:styleId="3e">
    <w:name w:val="Body Text Indent 3"/>
    <w:link w:val="3f"/>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ind w:left="283"/>
    </w:pPr>
    <w:rPr>
      <w:rFonts w:ascii="Arial" w:eastAsia="Arial Unicode MS" w:hAnsi="Arial" w:cs="Arial Unicode MS"/>
      <w:color w:val="000000"/>
      <w:sz w:val="16"/>
      <w:szCs w:val="16"/>
      <w:lang w:eastAsia="ru-RU"/>
    </w:rPr>
  </w:style>
  <w:style w:type="character" w:customStyle="1" w:styleId="3f">
    <w:name w:val="Основной текст с отступом 3 Знак"/>
    <w:basedOn w:val="a3"/>
    <w:link w:val="3e"/>
    <w:rPr>
      <w:rFonts w:ascii="Arial" w:eastAsia="Arial Unicode MS" w:hAnsi="Arial" w:cs="Arial Unicode MS"/>
      <w:color w:val="000000"/>
      <w:sz w:val="16"/>
      <w:szCs w:val="16"/>
      <w:lang w:eastAsia="ru-RU"/>
    </w:rPr>
  </w:style>
  <w:style w:type="numbering" w:customStyle="1" w:styleId="3">
    <w:name w:val="Импортированный стиль 3"/>
    <w:pPr>
      <w:numPr>
        <w:numId w:val="1"/>
      </w:numPr>
    </w:pPr>
  </w:style>
  <w:style w:type="numbering" w:customStyle="1" w:styleId="4">
    <w:name w:val="Импортированный стиль 4"/>
    <w:pPr>
      <w:numPr>
        <w:numId w:val="2"/>
      </w:numPr>
    </w:pPr>
  </w:style>
  <w:style w:type="paragraph" w:customStyle="1" w:styleId="af6">
    <w:name w:val="Ариал"/>
    <w:link w:val="1e"/>
    <w:pPr>
      <w:pBdr>
        <w:top w:val="none" w:sz="4" w:space="0" w:color="000000"/>
        <w:left w:val="none" w:sz="4" w:space="0" w:color="000000"/>
        <w:bottom w:val="none" w:sz="4" w:space="0" w:color="000000"/>
        <w:right w:val="none" w:sz="4" w:space="0" w:color="000000"/>
        <w:between w:val="none" w:sz="4" w:space="0" w:color="000000"/>
      </w:pBdr>
      <w:spacing w:before="120" w:after="120" w:line="360" w:lineRule="auto"/>
      <w:ind w:firstLine="851"/>
      <w:jc w:val="both"/>
    </w:pPr>
    <w:rPr>
      <w:rFonts w:ascii="Arial" w:eastAsia="Arial" w:hAnsi="Arial" w:cs="Arial"/>
      <w:color w:val="000000"/>
      <w:sz w:val="24"/>
      <w:szCs w:val="24"/>
      <w:lang w:eastAsia="ru-RU"/>
    </w:rPr>
  </w:style>
  <w:style w:type="numbering" w:customStyle="1" w:styleId="5">
    <w:name w:val="Импортированный стиль 5"/>
    <w:pPr>
      <w:numPr>
        <w:numId w:val="3"/>
      </w:numPr>
    </w:pPr>
  </w:style>
  <w:style w:type="numbering" w:customStyle="1" w:styleId="6">
    <w:name w:val="Импортированный стиль 6"/>
    <w:pPr>
      <w:numPr>
        <w:numId w:val="4"/>
      </w:numPr>
    </w:pPr>
  </w:style>
  <w:style w:type="paragraph" w:styleId="af7">
    <w:name w:val="footnote text"/>
    <w:link w:val="af8"/>
    <w:uiPriority w:val="9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Arial" w:eastAsia="Arial" w:hAnsi="Arial" w:cs="Arial"/>
      <w:color w:val="000000"/>
      <w:sz w:val="20"/>
      <w:szCs w:val="20"/>
      <w:lang w:eastAsia="ru-RU"/>
    </w:rPr>
  </w:style>
  <w:style w:type="character" w:customStyle="1" w:styleId="af8">
    <w:name w:val="Текст сноски Знак"/>
    <w:basedOn w:val="a3"/>
    <w:link w:val="af7"/>
    <w:uiPriority w:val="99"/>
    <w:rPr>
      <w:rFonts w:ascii="Arial" w:eastAsia="Arial" w:hAnsi="Arial" w:cs="Arial"/>
      <w:color w:val="000000"/>
      <w:sz w:val="20"/>
      <w:szCs w:val="20"/>
      <w:lang w:eastAsia="ru-RU"/>
    </w:rPr>
  </w:style>
  <w:style w:type="character" w:styleId="af9">
    <w:name w:val="footnote reference"/>
    <w:uiPriority w:val="99"/>
    <w:rPr>
      <w:vertAlign w:val="superscript"/>
    </w:rPr>
  </w:style>
  <w:style w:type="paragraph" w:styleId="2f">
    <w:name w:val="Body Text Indent 2"/>
    <w:link w:val="2f0"/>
    <w:pPr>
      <w:pBdr>
        <w:top w:val="none" w:sz="4" w:space="0" w:color="000000"/>
        <w:left w:val="none" w:sz="4" w:space="0" w:color="000000"/>
        <w:bottom w:val="none" w:sz="4" w:space="0" w:color="000000"/>
        <w:right w:val="none" w:sz="4" w:space="0" w:color="000000"/>
        <w:between w:val="none" w:sz="4" w:space="0" w:color="000000"/>
      </w:pBdr>
      <w:spacing w:after="120" w:line="480" w:lineRule="auto"/>
      <w:ind w:left="283"/>
    </w:pPr>
    <w:rPr>
      <w:rFonts w:ascii="Times New Roman" w:eastAsia="Arial Unicode MS" w:hAnsi="Times New Roman" w:cs="Arial Unicode MS"/>
      <w:color w:val="000000"/>
      <w:sz w:val="24"/>
      <w:szCs w:val="24"/>
      <w:lang w:eastAsia="ru-RU"/>
    </w:rPr>
  </w:style>
  <w:style w:type="character" w:customStyle="1" w:styleId="2f0">
    <w:name w:val="Основной текст с отступом 2 Знак"/>
    <w:basedOn w:val="a3"/>
    <w:link w:val="2f"/>
    <w:rPr>
      <w:rFonts w:ascii="Times New Roman" w:eastAsia="Arial Unicode MS" w:hAnsi="Times New Roman" w:cs="Arial Unicode MS"/>
      <w:color w:val="000000"/>
      <w:sz w:val="24"/>
      <w:szCs w:val="24"/>
      <w:lang w:eastAsia="ru-RU"/>
    </w:rPr>
  </w:style>
  <w:style w:type="numbering" w:customStyle="1" w:styleId="7">
    <w:name w:val="Импортированный стиль 7"/>
    <w:pPr>
      <w:numPr>
        <w:numId w:val="5"/>
      </w:numPr>
    </w:pPr>
  </w:style>
  <w:style w:type="paragraph" w:customStyle="1" w:styleId="1f">
    <w:name w:val="Обычный1"/>
    <w:uiPriority w:val="99"/>
    <w:pPr>
      <w:widowControl w:val="0"/>
      <w:pBdr>
        <w:top w:val="none" w:sz="4" w:space="0" w:color="000000"/>
        <w:left w:val="none" w:sz="4" w:space="0" w:color="000000"/>
        <w:bottom w:val="none" w:sz="4" w:space="0" w:color="000000"/>
        <w:right w:val="none" w:sz="4" w:space="0" w:color="000000"/>
        <w:between w:val="none" w:sz="4" w:space="0" w:color="000000"/>
      </w:pBdr>
      <w:spacing w:before="120" w:after="120" w:line="240" w:lineRule="auto"/>
      <w:ind w:firstLine="567"/>
      <w:jc w:val="both"/>
    </w:pPr>
    <w:rPr>
      <w:rFonts w:ascii="Times New Roman" w:eastAsia="Arial Unicode MS" w:hAnsi="Times New Roman" w:cs="Arial Unicode MS"/>
      <w:color w:val="000000"/>
      <w:sz w:val="20"/>
      <w:szCs w:val="20"/>
      <w:lang w:eastAsia="ru-RU"/>
    </w:rPr>
  </w:style>
  <w:style w:type="numbering" w:customStyle="1" w:styleId="8">
    <w:name w:val="Импортированный стиль 8"/>
    <w:pPr>
      <w:numPr>
        <w:numId w:val="6"/>
      </w:numPr>
    </w:pPr>
  </w:style>
  <w:style w:type="numbering" w:customStyle="1" w:styleId="9">
    <w:name w:val="Импортированный стиль 9"/>
    <w:pPr>
      <w:numPr>
        <w:numId w:val="7"/>
      </w:numPr>
    </w:pPr>
  </w:style>
  <w:style w:type="numbering" w:customStyle="1" w:styleId="10">
    <w:name w:val="Импортированный стиль 10"/>
    <w:pPr>
      <w:numPr>
        <w:numId w:val="8"/>
      </w:numPr>
    </w:pPr>
  </w:style>
  <w:style w:type="numbering" w:customStyle="1" w:styleId="11">
    <w:name w:val="Импортированный стиль 11"/>
    <w:pPr>
      <w:numPr>
        <w:numId w:val="9"/>
      </w:numPr>
    </w:pPr>
  </w:style>
  <w:style w:type="numbering" w:customStyle="1" w:styleId="12">
    <w:name w:val="Импортированный стиль 12"/>
    <w:pPr>
      <w:numPr>
        <w:numId w:val="10"/>
      </w:numPr>
    </w:pPr>
  </w:style>
  <w:style w:type="numbering" w:customStyle="1" w:styleId="13">
    <w:name w:val="Импортированный стиль 13"/>
    <w:pPr>
      <w:numPr>
        <w:numId w:val="11"/>
      </w:numPr>
    </w:pPr>
  </w:style>
  <w:style w:type="paragraph" w:styleId="2f1">
    <w:name w:val="List 2"/>
    <w:pPr>
      <w:pBdr>
        <w:top w:val="none" w:sz="4" w:space="0" w:color="000000"/>
        <w:left w:val="none" w:sz="4" w:space="0" w:color="000000"/>
        <w:bottom w:val="none" w:sz="4" w:space="0" w:color="000000"/>
        <w:right w:val="none" w:sz="4" w:space="0" w:color="000000"/>
        <w:between w:val="none" w:sz="4" w:space="0" w:color="000000"/>
      </w:pBdr>
      <w:tabs>
        <w:tab w:val="left" w:pos="1980"/>
      </w:tabs>
      <w:spacing w:after="0" w:line="360" w:lineRule="auto"/>
      <w:ind w:left="1260"/>
      <w:jc w:val="both"/>
    </w:pPr>
    <w:rPr>
      <w:rFonts w:ascii="Times New Roman" w:eastAsia="Arial Unicode MS" w:hAnsi="Times New Roman" w:cs="Arial Unicode MS"/>
      <w:color w:val="000000"/>
      <w:sz w:val="28"/>
      <w:szCs w:val="28"/>
      <w:lang w:eastAsia="ru-RU"/>
    </w:rPr>
  </w:style>
  <w:style w:type="paragraph" w:styleId="afa">
    <w:name w:val="Body Text"/>
    <w:link w:val="afb"/>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pPr>
    <w:rPr>
      <w:rFonts w:ascii="Arial" w:eastAsia="Arial Unicode MS" w:hAnsi="Arial" w:cs="Arial Unicode MS"/>
      <w:color w:val="000000"/>
      <w:sz w:val="20"/>
      <w:szCs w:val="20"/>
      <w:lang w:eastAsia="ru-RU"/>
    </w:rPr>
  </w:style>
  <w:style w:type="character" w:customStyle="1" w:styleId="afb">
    <w:name w:val="Основной текст Знак"/>
    <w:basedOn w:val="a3"/>
    <w:link w:val="afa"/>
    <w:rPr>
      <w:rFonts w:ascii="Arial" w:eastAsia="Arial Unicode MS" w:hAnsi="Arial" w:cs="Arial Unicode MS"/>
      <w:color w:val="000000"/>
      <w:sz w:val="20"/>
      <w:szCs w:val="20"/>
      <w:lang w:eastAsia="ru-RU"/>
    </w:rPr>
  </w:style>
  <w:style w:type="numbering" w:customStyle="1" w:styleId="15">
    <w:name w:val="Импортированный стиль 15"/>
    <w:pPr>
      <w:numPr>
        <w:numId w:val="12"/>
      </w:numPr>
    </w:pPr>
  </w:style>
  <w:style w:type="numbering" w:customStyle="1" w:styleId="16">
    <w:name w:val="Импортированный стиль 16"/>
    <w:pPr>
      <w:numPr>
        <w:numId w:val="13"/>
      </w:numPr>
    </w:pPr>
  </w:style>
  <w:style w:type="numbering" w:customStyle="1" w:styleId="17">
    <w:name w:val="Импортированный стиль 17"/>
    <w:pPr>
      <w:numPr>
        <w:numId w:val="14"/>
      </w:numPr>
    </w:pPr>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rFonts w:ascii="Times New Roman" w:eastAsia="Arial Unicode MS" w:hAnsi="Times New Roman" w:cs="Arial Unicode MS"/>
      <w:b/>
      <w:bCs/>
      <w:color w:val="000000"/>
      <w:sz w:val="24"/>
      <w:szCs w:val="24"/>
      <w:lang w:eastAsia="ru-RU"/>
    </w:rPr>
  </w:style>
  <w:style w:type="numbering" w:customStyle="1" w:styleId="18">
    <w:name w:val="Импортированный стиль 18"/>
    <w:pPr>
      <w:numPr>
        <w:numId w:val="15"/>
      </w:numPr>
    </w:pPr>
  </w:style>
  <w:style w:type="paragraph" w:styleId="afc">
    <w:name w:val="header"/>
    <w:link w:val="afd"/>
    <w:uiPriority w:val="99"/>
    <w:pPr>
      <w:widowControl w:val="0"/>
      <w:pBdr>
        <w:top w:val="none" w:sz="4" w:space="0" w:color="000000"/>
        <w:left w:val="none" w:sz="4" w:space="0" w:color="000000"/>
        <w:bottom w:val="none" w:sz="4" w:space="0" w:color="000000"/>
        <w:right w:val="none" w:sz="4" w:space="0" w:color="000000"/>
        <w:between w:val="none" w:sz="4" w:space="0" w:color="000000"/>
      </w:pBdr>
      <w:tabs>
        <w:tab w:val="center" w:pos="4677"/>
        <w:tab w:val="right" w:pos="9355"/>
      </w:tabs>
      <w:spacing w:after="0" w:line="240" w:lineRule="auto"/>
    </w:pPr>
    <w:rPr>
      <w:rFonts w:ascii="Arial" w:eastAsia="Arial" w:hAnsi="Arial" w:cs="Arial"/>
      <w:color w:val="000000"/>
      <w:sz w:val="20"/>
      <w:szCs w:val="20"/>
      <w:lang w:eastAsia="ru-RU"/>
    </w:rPr>
  </w:style>
  <w:style w:type="character" w:customStyle="1" w:styleId="afd">
    <w:name w:val="Верхний колонтитул Знак"/>
    <w:basedOn w:val="a3"/>
    <w:link w:val="afc"/>
    <w:uiPriority w:val="99"/>
    <w:rPr>
      <w:rFonts w:ascii="Arial" w:eastAsia="Arial" w:hAnsi="Arial" w:cs="Arial"/>
      <w:color w:val="000000"/>
      <w:sz w:val="20"/>
      <w:szCs w:val="20"/>
      <w:lang w:eastAsia="ru-RU"/>
    </w:rPr>
  </w:style>
  <w:style w:type="paragraph" w:customStyle="1" w:styleId="Times12">
    <w:name w:val="Times 12"/>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567"/>
      <w:jc w:val="both"/>
    </w:pPr>
    <w:rPr>
      <w:rFonts w:ascii="Times New Roman" w:eastAsia="Arial Unicode MS" w:hAnsi="Times New Roman" w:cs="Arial Unicode MS"/>
      <w:color w:val="000000"/>
      <w:sz w:val="24"/>
      <w:szCs w:val="24"/>
      <w:lang w:eastAsia="ru-RU"/>
    </w:rPr>
  </w:style>
  <w:style w:type="numbering" w:customStyle="1" w:styleId="19">
    <w:name w:val="Импортированный стиль 19"/>
    <w:pPr>
      <w:numPr>
        <w:numId w:val="16"/>
      </w:numPr>
    </w:pPr>
  </w:style>
  <w:style w:type="numbering" w:customStyle="1" w:styleId="20">
    <w:name w:val="Импортированный стиль 20"/>
    <w:pPr>
      <w:numPr>
        <w:numId w:val="17"/>
      </w:numPr>
    </w:pPr>
  </w:style>
  <w:style w:type="paragraph" w:customStyle="1" w:styleId="CCLegal1">
    <w:name w:val="CC Legal 1"/>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Book Antiqua" w:eastAsia="Arial Unicode MS" w:hAnsi="Book Antiqua" w:cs="Arial Unicode MS"/>
      <w:color w:val="000000"/>
      <w:lang w:val="en-US" w:eastAsia="ru-RU"/>
    </w:rPr>
  </w:style>
  <w:style w:type="paragraph" w:customStyle="1" w:styleId="afe">
    <w:name w:val="Пункт б/н"/>
    <w:pPr>
      <w:pBdr>
        <w:top w:val="none" w:sz="4" w:space="0" w:color="000000"/>
        <w:left w:val="none" w:sz="4" w:space="0" w:color="000000"/>
        <w:bottom w:val="none" w:sz="4" w:space="0" w:color="000000"/>
        <w:right w:val="none" w:sz="4" w:space="0" w:color="000000"/>
        <w:between w:val="none" w:sz="4" w:space="0" w:color="000000"/>
      </w:pBdr>
      <w:tabs>
        <w:tab w:val="left" w:pos="1134"/>
      </w:tabs>
      <w:spacing w:after="0" w:line="360" w:lineRule="auto"/>
      <w:ind w:firstLine="567"/>
      <w:jc w:val="both"/>
    </w:pPr>
    <w:rPr>
      <w:rFonts w:ascii="Times New Roman" w:eastAsia="Arial Unicode MS" w:hAnsi="Times New Roman" w:cs="Arial Unicode MS"/>
      <w:color w:val="000000"/>
      <w:lang w:eastAsia="ru-RU"/>
    </w:rPr>
  </w:style>
  <w:style w:type="paragraph" w:customStyle="1" w:styleId="Iniiaiieoaeno">
    <w:name w:val="Iniiaiie oaeno"/>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ind w:firstLine="720"/>
    </w:pPr>
    <w:rPr>
      <w:rFonts w:ascii="Tms Rmn" w:eastAsia="Tms Rmn" w:hAnsi="Tms Rmn" w:cs="Tms Rmn"/>
      <w:color w:val="000000"/>
      <w:sz w:val="20"/>
      <w:szCs w:val="20"/>
      <w:lang w:eastAsia="ru-RU"/>
    </w:rPr>
  </w:style>
  <w:style w:type="numbering" w:customStyle="1" w:styleId="21">
    <w:name w:val="Импортированный стиль 21"/>
    <w:pPr>
      <w:numPr>
        <w:numId w:val="18"/>
      </w:numPr>
    </w:pPr>
  </w:style>
  <w:style w:type="paragraph" w:styleId="aff">
    <w:name w:val="Body Text Indent"/>
    <w:link w:val="aff0"/>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ind w:left="283"/>
    </w:pPr>
    <w:rPr>
      <w:rFonts w:ascii="Arial" w:eastAsia="Arial Unicode MS" w:hAnsi="Arial" w:cs="Arial Unicode MS"/>
      <w:color w:val="000000"/>
      <w:sz w:val="20"/>
      <w:szCs w:val="20"/>
      <w:lang w:eastAsia="ru-RU"/>
    </w:rPr>
  </w:style>
  <w:style w:type="character" w:customStyle="1" w:styleId="aff0">
    <w:name w:val="Основной текст с отступом Знак"/>
    <w:basedOn w:val="a3"/>
    <w:link w:val="aff"/>
    <w:rPr>
      <w:rFonts w:ascii="Arial" w:eastAsia="Arial Unicode MS" w:hAnsi="Arial" w:cs="Arial Unicode MS"/>
      <w:color w:val="000000"/>
      <w:sz w:val="20"/>
      <w:szCs w:val="20"/>
      <w:lang w:eastAsia="ru-RU"/>
    </w:rPr>
  </w:style>
  <w:style w:type="numbering" w:customStyle="1" w:styleId="22">
    <w:name w:val="Импортированный стиль 22"/>
    <w:pPr>
      <w:numPr>
        <w:numId w:val="19"/>
      </w:numPr>
    </w:pPr>
  </w:style>
  <w:style w:type="paragraph" w:customStyle="1" w:styleId="BodyTextIndent21">
    <w:name w:val="Body Text Indent 21"/>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20"/>
    </w:pPr>
    <w:rPr>
      <w:rFonts w:ascii="Times New Roman" w:eastAsia="Arial Unicode MS" w:hAnsi="Times New Roman" w:cs="Arial Unicode MS"/>
      <w:color w:val="000000"/>
      <w:sz w:val="26"/>
      <w:szCs w:val="26"/>
      <w:lang w:eastAsia="ru-RU"/>
    </w:rPr>
  </w:style>
  <w:style w:type="numbering" w:customStyle="1" w:styleId="23">
    <w:name w:val="Импортированный стиль 23"/>
    <w:pPr>
      <w:numPr>
        <w:numId w:val="20"/>
      </w:numPr>
    </w:pPr>
  </w:style>
  <w:style w:type="numbering" w:customStyle="1" w:styleId="24">
    <w:name w:val="Импортированный стиль 24"/>
    <w:pPr>
      <w:numPr>
        <w:numId w:val="21"/>
      </w:numPr>
    </w:pPr>
  </w:style>
  <w:style w:type="numbering" w:customStyle="1" w:styleId="25">
    <w:name w:val="Импортированный стиль 25"/>
    <w:pPr>
      <w:numPr>
        <w:numId w:val="22"/>
      </w:numPr>
    </w:pPr>
  </w:style>
  <w:style w:type="paragraph" w:customStyle="1" w:styleId="aff1">
    <w:name w:val="бычный"/>
    <w:link w:val="aff2"/>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pPr>
    <w:rPr>
      <w:rFonts w:ascii="Times New Roman" w:eastAsia="Arial Unicode MS" w:hAnsi="Times New Roman" w:cs="Arial Unicode MS"/>
      <w:color w:val="000000"/>
      <w:sz w:val="24"/>
      <w:szCs w:val="24"/>
      <w:lang w:eastAsia="ru-RU"/>
    </w:rPr>
  </w:style>
  <w:style w:type="paragraph" w:customStyle="1" w:styleId="PreformattedText">
    <w:name w:val="Preformatted Text"/>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ourier New" w:eastAsia="Arial Unicode MS" w:hAnsi="Courier New" w:cs="Arial Unicode MS"/>
      <w:color w:val="000000"/>
      <w:sz w:val="20"/>
      <w:szCs w:val="20"/>
      <w:lang w:eastAsia="ru-RU"/>
    </w:rPr>
  </w:style>
  <w:style w:type="paragraph" w:customStyle="1" w:styleId="auiue">
    <w:name w:val="au?iue"/>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pPr>
    <w:rPr>
      <w:rFonts w:ascii="Times New Roman" w:eastAsia="Arial Unicode MS" w:hAnsi="Times New Roman" w:cs="Arial Unicode MS"/>
      <w:color w:val="000000"/>
      <w:sz w:val="24"/>
      <w:szCs w:val="24"/>
      <w:lang w:eastAsia="ru-RU"/>
    </w:rPr>
  </w:style>
  <w:style w:type="paragraph" w:customStyle="1" w:styleId="BodyText21">
    <w:name w:val="Body Text 21"/>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567"/>
      <w:jc w:val="both"/>
    </w:pPr>
    <w:rPr>
      <w:rFonts w:ascii="Times New Roman" w:eastAsia="Arial Unicode MS" w:hAnsi="Times New Roman" w:cs="Arial Unicode MS"/>
      <w:color w:val="000000"/>
      <w:sz w:val="24"/>
      <w:szCs w:val="24"/>
      <w:lang w:eastAsia="ru-RU"/>
    </w:rPr>
  </w:style>
  <w:style w:type="numbering" w:customStyle="1" w:styleId="26">
    <w:name w:val="Импортированный стиль 26"/>
    <w:pPr>
      <w:numPr>
        <w:numId w:val="23"/>
      </w:numPr>
    </w:pPr>
  </w:style>
  <w:style w:type="paragraph" w:customStyle="1" w:styleId="BodyText23">
    <w:name w:val="Body Text 23"/>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tLeast"/>
      <w:ind w:firstLine="567"/>
      <w:jc w:val="both"/>
    </w:pPr>
    <w:rPr>
      <w:rFonts w:ascii="Arial" w:eastAsia="Arial Unicode MS" w:hAnsi="Arial" w:cs="Arial Unicode MS"/>
      <w:color w:val="000000"/>
      <w:sz w:val="20"/>
      <w:szCs w:val="20"/>
      <w:lang w:eastAsia="ru-RU"/>
    </w:rPr>
  </w:style>
  <w:style w:type="paragraph" w:styleId="3f0">
    <w:name w:val="Body Text 3"/>
    <w:link w:val="3f1"/>
    <w:uiPriority w:val="99"/>
    <w:pPr>
      <w:pBdr>
        <w:top w:val="none" w:sz="4" w:space="0" w:color="000000"/>
        <w:left w:val="none" w:sz="4" w:space="0" w:color="000000"/>
        <w:bottom w:val="none" w:sz="4" w:space="0" w:color="000000"/>
        <w:right w:val="none" w:sz="4" w:space="0" w:color="000000"/>
        <w:between w:val="none" w:sz="4" w:space="0" w:color="000000"/>
      </w:pBdr>
      <w:spacing w:after="120" w:line="240" w:lineRule="auto"/>
    </w:pPr>
    <w:rPr>
      <w:rFonts w:ascii="Times New Roman" w:eastAsia="Arial Unicode MS" w:hAnsi="Times New Roman" w:cs="Arial Unicode MS"/>
      <w:color w:val="000000"/>
      <w:sz w:val="16"/>
      <w:szCs w:val="16"/>
      <w:lang w:eastAsia="ru-RU"/>
    </w:rPr>
  </w:style>
  <w:style w:type="character" w:customStyle="1" w:styleId="3f1">
    <w:name w:val="Основной текст 3 Знак"/>
    <w:basedOn w:val="a3"/>
    <w:link w:val="3f0"/>
    <w:uiPriority w:val="99"/>
    <w:rPr>
      <w:rFonts w:ascii="Times New Roman" w:eastAsia="Arial Unicode MS" w:hAnsi="Times New Roman" w:cs="Arial Unicode MS"/>
      <w:color w:val="000000"/>
      <w:sz w:val="16"/>
      <w:szCs w:val="16"/>
      <w:lang w:eastAsia="ru-RU"/>
    </w:rPr>
  </w:style>
  <w:style w:type="numbering" w:customStyle="1" w:styleId="27">
    <w:name w:val="Импортированный стиль 27"/>
    <w:pPr>
      <w:numPr>
        <w:numId w:val="24"/>
      </w:numPr>
    </w:pPr>
  </w:style>
  <w:style w:type="paragraph" w:customStyle="1" w:styleId="aff3">
    <w:name w:val="Абзац правил"/>
    <w:pPr>
      <w:widowControl w:val="0"/>
      <w:pBdr>
        <w:top w:val="none" w:sz="4" w:space="0" w:color="000000"/>
        <w:left w:val="none" w:sz="4" w:space="0" w:color="000000"/>
        <w:bottom w:val="none" w:sz="4" w:space="0" w:color="000000"/>
        <w:right w:val="none" w:sz="4" w:space="0" w:color="000000"/>
        <w:between w:val="none" w:sz="4" w:space="0" w:color="000000"/>
      </w:pBdr>
      <w:spacing w:before="40" w:after="40" w:line="240" w:lineRule="auto"/>
      <w:ind w:firstLine="567"/>
      <w:jc w:val="both"/>
    </w:pPr>
    <w:rPr>
      <w:rFonts w:ascii="Arial" w:eastAsia="Arial" w:hAnsi="Arial" w:cs="Arial"/>
      <w:color w:val="000000"/>
      <w:sz w:val="20"/>
      <w:szCs w:val="20"/>
      <w:lang w:eastAsia="ru-RU"/>
    </w:rPr>
  </w:style>
  <w:style w:type="numbering" w:customStyle="1" w:styleId="28">
    <w:name w:val="Импортированный стиль 28"/>
    <w:pPr>
      <w:numPr>
        <w:numId w:val="25"/>
      </w:numPr>
    </w:pPr>
  </w:style>
  <w:style w:type="numbering" w:customStyle="1" w:styleId="29">
    <w:name w:val="Импортированный стиль 29"/>
    <w:pPr>
      <w:numPr>
        <w:numId w:val="26"/>
      </w:numPr>
    </w:pPr>
  </w:style>
  <w:style w:type="numbering" w:customStyle="1" w:styleId="30">
    <w:name w:val="Импортированный стиль 30"/>
    <w:pPr>
      <w:numPr>
        <w:numId w:val="27"/>
      </w:numPr>
    </w:pPr>
  </w:style>
  <w:style w:type="numbering" w:customStyle="1" w:styleId="31">
    <w:name w:val="Импортированный стиль 31"/>
    <w:pPr>
      <w:numPr>
        <w:numId w:val="28"/>
      </w:numPr>
    </w:pPr>
  </w:style>
  <w:style w:type="paragraph" w:styleId="aff4">
    <w:name w:val="annotation text"/>
    <w:link w:val="aff5"/>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Arial Unicode MS" w:hAnsi="Times New Roman" w:cs="Arial Unicode MS"/>
      <w:color w:val="000000"/>
      <w:sz w:val="20"/>
      <w:szCs w:val="20"/>
      <w:lang w:eastAsia="ru-RU"/>
    </w:rPr>
  </w:style>
  <w:style w:type="character" w:customStyle="1" w:styleId="aff5">
    <w:name w:val="Текст примечания Знак"/>
    <w:basedOn w:val="a3"/>
    <w:link w:val="aff4"/>
    <w:rPr>
      <w:rFonts w:ascii="Times New Roman" w:eastAsia="Arial Unicode MS" w:hAnsi="Times New Roman" w:cs="Arial Unicode MS"/>
      <w:color w:val="000000"/>
      <w:sz w:val="20"/>
      <w:szCs w:val="20"/>
      <w:lang w:eastAsia="ru-RU"/>
    </w:rPr>
  </w:style>
  <w:style w:type="numbering" w:customStyle="1" w:styleId="32">
    <w:name w:val="Импортированный стиль 32"/>
    <w:pPr>
      <w:numPr>
        <w:numId w:val="29"/>
      </w:numPr>
    </w:pPr>
  </w:style>
  <w:style w:type="numbering" w:customStyle="1" w:styleId="33">
    <w:name w:val="Импортированный стиль 33"/>
    <w:pPr>
      <w:numPr>
        <w:numId w:val="30"/>
      </w:numPr>
    </w:pPr>
  </w:style>
  <w:style w:type="numbering" w:customStyle="1" w:styleId="34">
    <w:name w:val="Импортированный стиль 34"/>
    <w:pPr>
      <w:numPr>
        <w:numId w:val="31"/>
      </w:numPr>
    </w:pPr>
  </w:style>
  <w:style w:type="numbering" w:customStyle="1" w:styleId="350">
    <w:name w:val="Импортированный стиль 35"/>
    <w:pPr>
      <w:numPr>
        <w:numId w:val="32"/>
      </w:numPr>
    </w:pPr>
  </w:style>
  <w:style w:type="numbering" w:customStyle="1" w:styleId="36">
    <w:name w:val="Импортированный стиль 36"/>
    <w:pPr>
      <w:numPr>
        <w:numId w:val="33"/>
      </w:numPr>
    </w:pPr>
  </w:style>
  <w:style w:type="numbering" w:customStyle="1" w:styleId="37">
    <w:name w:val="Импортированный стиль 37"/>
    <w:pPr>
      <w:numPr>
        <w:numId w:val="34"/>
      </w:numPr>
    </w:pPr>
  </w:style>
  <w:style w:type="paragraph" w:customStyle="1" w:styleId="aff6">
    <w:name w:val="Текст в документе"/>
    <w:pPr>
      <w:pBdr>
        <w:top w:val="none" w:sz="4" w:space="0" w:color="000000"/>
        <w:left w:val="none" w:sz="4" w:space="0" w:color="000000"/>
        <w:bottom w:val="none" w:sz="4" w:space="0" w:color="000000"/>
        <w:right w:val="none" w:sz="4" w:space="0" w:color="000000"/>
        <w:between w:val="none" w:sz="4" w:space="0" w:color="000000"/>
      </w:pBdr>
      <w:spacing w:after="0" w:line="360" w:lineRule="auto"/>
      <w:ind w:firstLine="709"/>
    </w:pPr>
    <w:rPr>
      <w:rFonts w:ascii="Times New Roman" w:eastAsia="Arial Unicode MS" w:hAnsi="Times New Roman" w:cs="Arial Unicode MS"/>
      <w:color w:val="000000"/>
      <w:sz w:val="24"/>
      <w:szCs w:val="24"/>
      <w:lang w:eastAsia="ru-RU"/>
    </w:rPr>
  </w:style>
  <w:style w:type="paragraph" w:customStyle="1" w:styleId="Style17">
    <w:name w:val="Style17"/>
    <w:pPr>
      <w:widowControl w:val="0"/>
      <w:pBdr>
        <w:top w:val="none" w:sz="4" w:space="0" w:color="000000"/>
        <w:left w:val="none" w:sz="4" w:space="0" w:color="000000"/>
        <w:bottom w:val="none" w:sz="4" w:space="0" w:color="000000"/>
        <w:right w:val="none" w:sz="4" w:space="0" w:color="000000"/>
        <w:between w:val="none" w:sz="4" w:space="0" w:color="000000"/>
      </w:pBdr>
      <w:spacing w:after="0" w:line="347" w:lineRule="exact"/>
      <w:ind w:firstLine="643"/>
      <w:jc w:val="both"/>
    </w:pPr>
    <w:rPr>
      <w:rFonts w:ascii="Tahoma" w:eastAsia="Arial Unicode MS" w:hAnsi="Tahoma" w:cs="Arial Unicode MS"/>
      <w:color w:val="000000"/>
      <w:sz w:val="24"/>
      <w:szCs w:val="24"/>
      <w:lang w:eastAsia="ru-RU"/>
    </w:rPr>
  </w:style>
  <w:style w:type="paragraph" w:customStyle="1" w:styleId="Style22">
    <w:name w:val="Style22"/>
    <w:pPr>
      <w:widowControl w:val="0"/>
      <w:pBdr>
        <w:top w:val="none" w:sz="4" w:space="0" w:color="000000"/>
        <w:left w:val="none" w:sz="4" w:space="0" w:color="000000"/>
        <w:bottom w:val="none" w:sz="4" w:space="0" w:color="000000"/>
        <w:right w:val="none" w:sz="4" w:space="0" w:color="000000"/>
        <w:between w:val="none" w:sz="4" w:space="0" w:color="000000"/>
      </w:pBdr>
      <w:spacing w:after="0" w:line="336" w:lineRule="exact"/>
    </w:pPr>
    <w:rPr>
      <w:rFonts w:ascii="Tahoma" w:eastAsia="Arial Unicode MS" w:hAnsi="Tahoma" w:cs="Arial Unicode MS"/>
      <w:color w:val="000000"/>
      <w:sz w:val="24"/>
      <w:szCs w:val="24"/>
      <w:lang w:eastAsia="ru-RU"/>
    </w:rPr>
  </w:style>
  <w:style w:type="numbering" w:customStyle="1" w:styleId="38">
    <w:name w:val="Импортированный стиль 38"/>
    <w:pPr>
      <w:numPr>
        <w:numId w:val="35"/>
      </w:numPr>
    </w:pPr>
  </w:style>
  <w:style w:type="paragraph" w:customStyle="1" w:styleId="Style16">
    <w:name w:val="Style16"/>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ahoma" w:eastAsia="Arial Unicode MS" w:hAnsi="Tahoma" w:cs="Arial Unicode MS"/>
      <w:color w:val="000000"/>
      <w:sz w:val="24"/>
      <w:szCs w:val="24"/>
      <w:lang w:eastAsia="ru-RU"/>
    </w:rPr>
  </w:style>
  <w:style w:type="numbering" w:customStyle="1" w:styleId="39">
    <w:name w:val="Импортированный стиль 39"/>
    <w:pPr>
      <w:numPr>
        <w:numId w:val="36"/>
      </w:numPr>
    </w:pPr>
  </w:style>
  <w:style w:type="paragraph" w:customStyle="1" w:styleId="Style32">
    <w:name w:val="Style32"/>
    <w:pPr>
      <w:widowControl w:val="0"/>
      <w:pBdr>
        <w:top w:val="none" w:sz="4" w:space="0" w:color="000000"/>
        <w:left w:val="none" w:sz="4" w:space="0" w:color="000000"/>
        <w:bottom w:val="none" w:sz="4" w:space="0" w:color="000000"/>
        <w:right w:val="none" w:sz="4" w:space="0" w:color="000000"/>
        <w:between w:val="none" w:sz="4" w:space="0" w:color="000000"/>
      </w:pBdr>
      <w:spacing w:after="0" w:line="346" w:lineRule="exact"/>
      <w:ind w:firstLine="653"/>
      <w:jc w:val="both"/>
    </w:pPr>
    <w:rPr>
      <w:rFonts w:ascii="Tahoma" w:eastAsia="Arial Unicode MS" w:hAnsi="Tahoma" w:cs="Arial Unicode MS"/>
      <w:color w:val="000000"/>
      <w:sz w:val="24"/>
      <w:szCs w:val="24"/>
      <w:lang w:eastAsia="ru-RU"/>
    </w:rPr>
  </w:style>
  <w:style w:type="numbering" w:customStyle="1" w:styleId="40">
    <w:name w:val="Импортированный стиль 40"/>
    <w:pPr>
      <w:numPr>
        <w:numId w:val="37"/>
      </w:numPr>
    </w:pPr>
  </w:style>
  <w:style w:type="numbering" w:customStyle="1" w:styleId="41">
    <w:name w:val="Импортированный стиль 41"/>
    <w:pPr>
      <w:numPr>
        <w:numId w:val="38"/>
      </w:numPr>
    </w:pPr>
  </w:style>
  <w:style w:type="numbering" w:customStyle="1" w:styleId="42">
    <w:name w:val="Импортированный стиль 42"/>
    <w:pPr>
      <w:numPr>
        <w:numId w:val="39"/>
      </w:numPr>
    </w:pPr>
  </w:style>
  <w:style w:type="paragraph" w:styleId="aff7">
    <w:name w:val="Block Text"/>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540"/>
      <w:jc w:val="both"/>
    </w:pPr>
    <w:rPr>
      <w:rFonts w:ascii="Times New Roman" w:eastAsia="Times New Roman" w:hAnsi="Times New Roman" w:cs="Times New Roman"/>
      <w:color w:val="000000"/>
      <w:sz w:val="24"/>
      <w:szCs w:val="24"/>
      <w:lang w:eastAsia="ru-RU"/>
    </w:rPr>
  </w:style>
  <w:style w:type="numbering" w:customStyle="1" w:styleId="43">
    <w:name w:val="Импортированный стиль 43"/>
    <w:pPr>
      <w:numPr>
        <w:numId w:val="40"/>
      </w:numPr>
    </w:pPr>
  </w:style>
  <w:style w:type="numbering" w:customStyle="1" w:styleId="44">
    <w:name w:val="Импортированный стиль 44"/>
    <w:pPr>
      <w:numPr>
        <w:numId w:val="41"/>
      </w:numPr>
    </w:pPr>
  </w:style>
  <w:style w:type="numbering" w:customStyle="1" w:styleId="45">
    <w:name w:val="Импортированный стиль 45"/>
    <w:pPr>
      <w:numPr>
        <w:numId w:val="42"/>
      </w:numPr>
    </w:pPr>
  </w:style>
  <w:style w:type="paragraph" w:styleId="aff8">
    <w:name w:val="Balloon Text"/>
    <w:basedOn w:val="a2"/>
    <w:link w:val="aff9"/>
    <w:uiPriority w:val="99"/>
    <w:unhideWhenUsed/>
    <w:pPr>
      <w:widowControl w:val="0"/>
      <w:spacing w:after="0" w:line="240" w:lineRule="auto"/>
    </w:pPr>
    <w:rPr>
      <w:rFonts w:ascii="Tahoma" w:eastAsia="Times New Roman" w:hAnsi="Tahoma" w:cs="Tahoma"/>
      <w:sz w:val="16"/>
      <w:szCs w:val="16"/>
      <w:lang w:eastAsia="ru-RU"/>
    </w:rPr>
  </w:style>
  <w:style w:type="character" w:customStyle="1" w:styleId="aff9">
    <w:name w:val="Текст выноски Знак"/>
    <w:basedOn w:val="a3"/>
    <w:link w:val="aff8"/>
    <w:uiPriority w:val="99"/>
    <w:rPr>
      <w:rFonts w:ascii="Tahoma" w:eastAsia="Times New Roman" w:hAnsi="Tahoma" w:cs="Tahoma"/>
      <w:sz w:val="16"/>
      <w:szCs w:val="16"/>
      <w:lang w:eastAsia="ru-RU"/>
    </w:rPr>
  </w:style>
  <w:style w:type="paragraph" w:styleId="2f2">
    <w:name w:val="Body Text 2"/>
    <w:basedOn w:val="a2"/>
    <w:link w:val="2f3"/>
    <w:unhideWhenUsed/>
    <w:pPr>
      <w:spacing w:after="120" w:line="480" w:lineRule="auto"/>
    </w:pPr>
  </w:style>
  <w:style w:type="character" w:customStyle="1" w:styleId="2f3">
    <w:name w:val="Основной текст 2 Знак"/>
    <w:basedOn w:val="a3"/>
    <w:link w:val="2f2"/>
  </w:style>
  <w:style w:type="paragraph" w:customStyle="1" w:styleId="affa">
    <w:name w:val="Стиль начало"/>
    <w:basedOn w:val="a2"/>
    <w:pPr>
      <w:widowControl w:val="0"/>
      <w:spacing w:after="0" w:line="264" w:lineRule="auto"/>
    </w:pPr>
    <w:rPr>
      <w:rFonts w:ascii="Times New Roman" w:eastAsia="Times New Roman" w:hAnsi="Times New Roman" w:cs="Times New Roman"/>
      <w:sz w:val="28"/>
      <w:szCs w:val="28"/>
      <w:lang w:eastAsia="ru-RU"/>
    </w:rPr>
  </w:style>
  <w:style w:type="table" w:styleId="affb">
    <w:name w:val="Table Grid"/>
    <w:basedOn w:val="a4"/>
    <w:uiPriority w:val="3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c">
    <w:name w:val="Revision"/>
    <w:hidden/>
    <w:uiPriority w:val="99"/>
    <w:semiHidden/>
    <w:pPr>
      <w:spacing w:after="0" w:line="240" w:lineRule="auto"/>
    </w:pPr>
  </w:style>
  <w:style w:type="character" w:styleId="affd">
    <w:name w:val="page number"/>
    <w:basedOn w:val="a3"/>
    <w:rPr>
      <w:rFonts w:cs="Times New Roman"/>
    </w:rPr>
  </w:style>
  <w:style w:type="paragraph" w:styleId="affe">
    <w:name w:val="Plain Text"/>
    <w:basedOn w:val="a2"/>
    <w:link w:val="afff"/>
    <w:unhideWhenUsed/>
    <w:pPr>
      <w:spacing w:after="0" w:line="240" w:lineRule="auto"/>
    </w:pPr>
    <w:rPr>
      <w:rFonts w:ascii="Courier New" w:eastAsia="SimSun" w:hAnsi="Courier New" w:cs="Courier New"/>
      <w:sz w:val="20"/>
      <w:szCs w:val="20"/>
      <w:lang w:eastAsia="ru-RU"/>
    </w:rPr>
  </w:style>
  <w:style w:type="character" w:customStyle="1" w:styleId="afff">
    <w:name w:val="Текст Знак"/>
    <w:basedOn w:val="a3"/>
    <w:link w:val="affe"/>
    <w:rPr>
      <w:rFonts w:ascii="Courier New" w:eastAsia="SimSun" w:hAnsi="Courier New" w:cs="Courier New"/>
      <w:sz w:val="20"/>
      <w:szCs w:val="20"/>
      <w:lang w:eastAsia="ru-RU"/>
    </w:rPr>
  </w:style>
  <w:style w:type="paragraph" w:customStyle="1" w:styleId="Heading">
    <w:name w:val="Heading"/>
    <w:uiPriority w:val="99"/>
    <w:pPr>
      <w:spacing w:after="0" w:line="240" w:lineRule="auto"/>
    </w:pPr>
    <w:rPr>
      <w:rFonts w:ascii="Arial" w:eastAsia="SimSun" w:hAnsi="Arial" w:cs="Arial"/>
      <w:b/>
      <w:bCs/>
      <w:lang w:eastAsia="ru-RU"/>
    </w:rPr>
  </w:style>
  <w:style w:type="paragraph" w:customStyle="1" w:styleId="Preformat">
    <w:name w:val="Preformat"/>
    <w:uiPriority w:val="99"/>
    <w:pPr>
      <w:spacing w:after="0" w:line="240" w:lineRule="auto"/>
    </w:pPr>
    <w:rPr>
      <w:rFonts w:ascii="Courier New" w:eastAsia="SimSun" w:hAnsi="Courier New" w:cs="Courier New"/>
      <w:sz w:val="20"/>
      <w:szCs w:val="20"/>
      <w:lang w:eastAsia="ru-RU"/>
    </w:rPr>
  </w:style>
  <w:style w:type="paragraph" w:customStyle="1" w:styleId="xl30">
    <w:name w:val="xl30"/>
    <w:basedOn w:val="a2"/>
    <w:pPr>
      <w:pBdr>
        <w:bottom w:val="single" w:sz="4" w:space="0" w:color="000000"/>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2"/>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f0">
    <w:name w:val="annotation reference"/>
    <w:basedOn w:val="a3"/>
    <w:unhideWhenUsed/>
    <w:rPr>
      <w:sz w:val="16"/>
      <w:szCs w:val="16"/>
    </w:rPr>
  </w:style>
  <w:style w:type="paragraph" w:styleId="afff1">
    <w:name w:val="annotation subject"/>
    <w:basedOn w:val="aff4"/>
    <w:next w:val="aff4"/>
    <w:link w:val="afff2"/>
    <w:uiPriority w:val="99"/>
    <w:semiHidden/>
    <w:unhideWhenUsed/>
    <w:pPr>
      <w:pBdr>
        <w:top w:val="none" w:sz="0" w:space="0" w:color="000000"/>
        <w:left w:val="none" w:sz="0" w:space="0" w:color="000000"/>
        <w:bottom w:val="none" w:sz="0" w:space="0" w:color="000000"/>
        <w:right w:val="none" w:sz="0" w:space="0" w:color="000000"/>
        <w:between w:val="none" w:sz="0" w:space="0" w:color="000000"/>
      </w:pBdr>
      <w:spacing w:after="200"/>
    </w:pPr>
    <w:rPr>
      <w:rFonts w:asciiTheme="minorHAnsi" w:eastAsiaTheme="minorHAnsi" w:hAnsiTheme="minorHAnsi" w:cstheme="minorBidi"/>
      <w:b/>
      <w:bCs/>
      <w:color w:val="auto"/>
      <w:lang w:eastAsia="en-US"/>
    </w:rPr>
  </w:style>
  <w:style w:type="character" w:customStyle="1" w:styleId="afff2">
    <w:name w:val="Тема примечания Знак"/>
    <w:basedOn w:val="aff5"/>
    <w:link w:val="afff1"/>
    <w:uiPriority w:val="99"/>
    <w:semiHidden/>
    <w:rPr>
      <w:rFonts w:ascii="Times New Roman" w:eastAsia="Arial Unicode MS" w:hAnsi="Times New Roman" w:cs="Arial Unicode MS"/>
      <w:b/>
      <w:bCs/>
      <w:color w:val="000000"/>
      <w:sz w:val="20"/>
      <w:szCs w:val="20"/>
      <w:lang w:eastAsia="ru-RU"/>
    </w:rPr>
  </w:style>
  <w:style w:type="paragraph" w:styleId="HTML">
    <w:name w:val="HTML Preformatted"/>
    <w:basedOn w:val="a2"/>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3"/>
    <w:link w:val="HTML"/>
    <w:rPr>
      <w:rFonts w:ascii="Courier New" w:eastAsia="Times New Roman" w:hAnsi="Courier New" w:cs="Courier New"/>
      <w:sz w:val="24"/>
      <w:szCs w:val="24"/>
      <w:lang w:eastAsia="ru-RU"/>
    </w:rPr>
  </w:style>
  <w:style w:type="character" w:customStyle="1" w:styleId="s10">
    <w:name w:val="s_10"/>
    <w:basedOn w:val="a3"/>
  </w:style>
  <w:style w:type="character" w:customStyle="1" w:styleId="ecatbody">
    <w:name w:val="ecatbody"/>
    <w:basedOn w:val="a3"/>
  </w:style>
  <w:style w:type="character" w:customStyle="1" w:styleId="ecattext">
    <w:name w:val="ecattext"/>
    <w:basedOn w:val="a3"/>
  </w:style>
  <w:style w:type="character" w:styleId="afff3">
    <w:name w:val="Emphasis"/>
    <w:basedOn w:val="a3"/>
    <w:uiPriority w:val="20"/>
    <w:qFormat/>
    <w:rPr>
      <w:i/>
      <w:iCs/>
    </w:rPr>
  </w:style>
  <w:style w:type="paragraph" w:styleId="afff4">
    <w:name w:val="Normal Indent"/>
    <w:basedOn w:val="a2"/>
    <w:pPr>
      <w:spacing w:after="0" w:line="240" w:lineRule="auto"/>
      <w:ind w:left="708"/>
    </w:pPr>
    <w:rPr>
      <w:rFonts w:ascii="Times New Roman" w:eastAsia="Times New Roman" w:hAnsi="Times New Roman" w:cs="Times New Roman"/>
      <w:sz w:val="24"/>
      <w:szCs w:val="24"/>
      <w:lang w:eastAsia="ru-RU"/>
    </w:rPr>
  </w:style>
  <w:style w:type="character" w:customStyle="1" w:styleId="af">
    <w:name w:val="Абзац списка Знак"/>
    <w:aliases w:val="Нумерованый список Знак,List Paragraph1 Знак"/>
    <w:basedOn w:val="a3"/>
    <w:link w:val="ae"/>
    <w:uiPriority w:val="34"/>
    <w:rPr>
      <w:rFonts w:ascii="Arial" w:eastAsia="Times New Roman" w:hAnsi="Arial" w:cs="Arial"/>
      <w:sz w:val="20"/>
      <w:szCs w:val="20"/>
      <w:lang w:eastAsia="ru-RU"/>
    </w:rPr>
  </w:style>
  <w:style w:type="paragraph" w:styleId="afff5">
    <w:name w:val="Normal (Web)"/>
    <w:basedOn w:val="a2"/>
    <w:link w:val="afff6"/>
    <w:uiPriority w:val="99"/>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4">
    <w:name w:val="toc 2"/>
    <w:basedOn w:val="a2"/>
    <w:next w:val="a2"/>
    <w:qFormat/>
    <w:pPr>
      <w:spacing w:before="240" w:after="0" w:line="240" w:lineRule="auto"/>
    </w:pPr>
    <w:rPr>
      <w:rFonts w:eastAsia="Times New Roman" w:cs="Times New Roman"/>
      <w:b/>
      <w:bCs/>
      <w:sz w:val="20"/>
      <w:szCs w:val="20"/>
      <w:lang w:eastAsia="ru-RU"/>
    </w:rPr>
  </w:style>
  <w:style w:type="paragraph" w:styleId="afff7">
    <w:name w:val="TOC Heading"/>
    <w:basedOn w:val="1b"/>
    <w:next w:val="a2"/>
    <w:uiPriority w:val="39"/>
    <w:unhideWhenUsed/>
    <w:qFormat/>
    <w:pPr>
      <w:keepNext/>
      <w:keepLines/>
      <w:pBdr>
        <w:top w:val="none" w:sz="0" w:space="0" w:color="000000"/>
        <w:left w:val="none" w:sz="0" w:space="0" w:color="000000"/>
        <w:bottom w:val="none" w:sz="0" w:space="0" w:color="000000"/>
        <w:right w:val="none" w:sz="0" w:space="0" w:color="000000"/>
        <w:between w:val="none" w:sz="0" w:space="0" w:color="000000"/>
      </w:pBdr>
      <w:spacing w:before="480" w:after="0" w:line="276" w:lineRule="auto"/>
      <w:outlineLvl w:val="9"/>
    </w:pPr>
    <w:rPr>
      <w:rFonts w:ascii="Cambria" w:eastAsia="Times New Roman" w:hAnsi="Cambria" w:cs="Times New Roman"/>
      <w:b/>
      <w:bCs/>
      <w:color w:val="365F91"/>
      <w:sz w:val="28"/>
      <w:szCs w:val="28"/>
      <w:lang w:val="ru-RU" w:eastAsia="en-US"/>
    </w:rPr>
  </w:style>
  <w:style w:type="paragraph" w:styleId="1f0">
    <w:name w:val="toc 1"/>
    <w:basedOn w:val="a2"/>
    <w:next w:val="a2"/>
    <w:qFormat/>
    <w:pPr>
      <w:spacing w:before="360" w:after="0" w:line="240" w:lineRule="auto"/>
    </w:pPr>
    <w:rPr>
      <w:rFonts w:asciiTheme="majorHAnsi" w:eastAsia="Times New Roman" w:hAnsiTheme="majorHAnsi" w:cs="Times New Roman"/>
      <w:b/>
      <w:bCs/>
      <w:caps/>
      <w:sz w:val="24"/>
      <w:szCs w:val="24"/>
      <w:lang w:eastAsia="ru-RU"/>
    </w:rPr>
  </w:style>
  <w:style w:type="paragraph" w:styleId="afff8">
    <w:name w:val="No Spacing"/>
    <w:link w:val="afff9"/>
    <w:uiPriority w:val="1"/>
    <w:qFormat/>
    <w:pPr>
      <w:spacing w:after="0" w:line="240" w:lineRule="auto"/>
    </w:pPr>
    <w:rPr>
      <w:rFonts w:ascii="Calibri" w:eastAsia="Calibri" w:hAnsi="Calibri" w:cs="Times New Roman"/>
    </w:rPr>
  </w:style>
  <w:style w:type="paragraph" w:customStyle="1" w:styleId="1f1">
    <w:name w:val="Текст1"/>
    <w:basedOn w:val="a2"/>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e"/>
    <w:link w:val="63"/>
    <w:qFormat/>
    <w:pPr>
      <w:widowControl/>
      <w:pBdr>
        <w:top w:val="none" w:sz="0" w:space="0" w:color="000000"/>
        <w:left w:val="none" w:sz="0" w:space="0" w:color="000000"/>
        <w:bottom w:val="none" w:sz="0" w:space="0" w:color="000000"/>
        <w:right w:val="none" w:sz="0" w:space="0" w:color="000000"/>
        <w:between w:val="none" w:sz="0" w:space="0" w:color="000000"/>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f"/>
    <w:link w:val="62"/>
    <w:rPr>
      <w:rFonts w:ascii="Times New Roman" w:eastAsia="Times New Roman" w:hAnsi="Times New Roman" w:cs="Times New Roman"/>
      <w:b/>
      <w:color w:val="000000"/>
      <w:sz w:val="28"/>
      <w:szCs w:val="28"/>
      <w:lang w:eastAsia="ru-RU"/>
    </w:rPr>
  </w:style>
  <w:style w:type="paragraph" w:customStyle="1" w:styleId="f">
    <w:name w:val="f"/>
    <w:basedOn w:val="a2"/>
    <w:pPr>
      <w:spacing w:after="0" w:line="240" w:lineRule="auto"/>
      <w:ind w:left="480"/>
      <w:jc w:val="both"/>
    </w:pPr>
    <w:rPr>
      <w:rFonts w:ascii="Times New Roman" w:eastAsia="Times New Roman" w:hAnsi="Times New Roman" w:cs="Times New Roman"/>
      <w:sz w:val="24"/>
      <w:szCs w:val="24"/>
      <w:lang w:eastAsia="ru-RU"/>
    </w:rPr>
  </w:style>
  <w:style w:type="character" w:styleId="afffa">
    <w:name w:val="Strong"/>
    <w:basedOn w:val="a3"/>
    <w:uiPriority w:val="22"/>
    <w:qFormat/>
    <w:rPr>
      <w:rFonts w:cs="Times New Roman"/>
      <w:b/>
      <w:bCs/>
    </w:rPr>
  </w:style>
  <w:style w:type="character" w:customStyle="1" w:styleId="dept1">
    <w:name w:val="dept1"/>
    <w:uiPriority w:val="99"/>
    <w:rPr>
      <w:b/>
      <w:color w:val="auto"/>
      <w:sz w:val="16"/>
    </w:rPr>
  </w:style>
  <w:style w:type="paragraph" w:customStyle="1" w:styleId="ConsPlusNonformat">
    <w:name w:val="ConsPlusNonformat"/>
    <w:pPr>
      <w:widowControl w:val="0"/>
      <w:spacing w:after="0" w:line="240" w:lineRule="auto"/>
    </w:pPr>
    <w:rPr>
      <w:rFonts w:ascii="Courier New" w:eastAsia="Times New Roman" w:hAnsi="Courier New" w:cs="Courier New"/>
      <w:sz w:val="20"/>
      <w:szCs w:val="20"/>
      <w:lang w:eastAsia="ru-RU"/>
    </w:rPr>
  </w:style>
  <w:style w:type="paragraph" w:customStyle="1" w:styleId="1f2">
    <w:name w:val="Цитата1"/>
    <w:basedOn w:val="a2"/>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2">
    <w:name w:val="toc 3"/>
    <w:basedOn w:val="a2"/>
    <w:next w:val="a2"/>
    <w:qFormat/>
    <w:pPr>
      <w:spacing w:after="0" w:line="240" w:lineRule="auto"/>
      <w:ind w:left="200"/>
    </w:pPr>
    <w:rPr>
      <w:rFonts w:eastAsia="Times New Roman" w:cs="Times New Roman"/>
      <w:sz w:val="20"/>
      <w:szCs w:val="20"/>
      <w:lang w:eastAsia="ru-RU"/>
    </w:rPr>
  </w:style>
  <w:style w:type="paragraph" w:styleId="49">
    <w:name w:val="toc 4"/>
    <w:basedOn w:val="a2"/>
    <w:next w:val="a2"/>
    <w:pPr>
      <w:spacing w:after="0" w:line="240" w:lineRule="auto"/>
      <w:ind w:left="400"/>
    </w:pPr>
    <w:rPr>
      <w:rFonts w:eastAsia="Times New Roman" w:cs="Times New Roman"/>
      <w:sz w:val="20"/>
      <w:szCs w:val="20"/>
      <w:lang w:eastAsia="ru-RU"/>
    </w:rPr>
  </w:style>
  <w:style w:type="paragraph" w:styleId="53">
    <w:name w:val="toc 5"/>
    <w:basedOn w:val="a2"/>
    <w:next w:val="a2"/>
    <w:pPr>
      <w:spacing w:after="0" w:line="240" w:lineRule="auto"/>
      <w:ind w:left="600"/>
    </w:pPr>
    <w:rPr>
      <w:rFonts w:eastAsia="Times New Roman" w:cs="Times New Roman"/>
      <w:sz w:val="20"/>
      <w:szCs w:val="20"/>
      <w:lang w:eastAsia="ru-RU"/>
    </w:rPr>
  </w:style>
  <w:style w:type="paragraph" w:styleId="64">
    <w:name w:val="toc 6"/>
    <w:basedOn w:val="a2"/>
    <w:next w:val="a2"/>
    <w:pPr>
      <w:spacing w:after="0" w:line="240" w:lineRule="auto"/>
      <w:ind w:left="800"/>
    </w:pPr>
    <w:rPr>
      <w:rFonts w:eastAsia="Times New Roman" w:cs="Times New Roman"/>
      <w:sz w:val="20"/>
      <w:szCs w:val="20"/>
      <w:lang w:eastAsia="ru-RU"/>
    </w:rPr>
  </w:style>
  <w:style w:type="paragraph" w:styleId="72">
    <w:name w:val="toc 7"/>
    <w:basedOn w:val="a2"/>
    <w:next w:val="a2"/>
    <w:pPr>
      <w:spacing w:after="0" w:line="240" w:lineRule="auto"/>
      <w:ind w:left="1000"/>
    </w:pPr>
    <w:rPr>
      <w:rFonts w:eastAsia="Times New Roman" w:cs="Times New Roman"/>
      <w:sz w:val="20"/>
      <w:szCs w:val="20"/>
      <w:lang w:eastAsia="ru-RU"/>
    </w:rPr>
  </w:style>
  <w:style w:type="paragraph" w:styleId="82">
    <w:name w:val="toc 8"/>
    <w:basedOn w:val="a2"/>
    <w:next w:val="a2"/>
    <w:pPr>
      <w:spacing w:after="0" w:line="240" w:lineRule="auto"/>
      <w:ind w:left="1200"/>
    </w:pPr>
    <w:rPr>
      <w:rFonts w:eastAsia="Times New Roman" w:cs="Times New Roman"/>
      <w:sz w:val="20"/>
      <w:szCs w:val="20"/>
      <w:lang w:eastAsia="ru-RU"/>
    </w:rPr>
  </w:style>
  <w:style w:type="paragraph" w:styleId="92">
    <w:name w:val="toc 9"/>
    <w:basedOn w:val="a2"/>
    <w:next w:val="a2"/>
    <w:pPr>
      <w:spacing w:after="0" w:line="240" w:lineRule="auto"/>
      <w:ind w:left="1400"/>
    </w:pPr>
    <w:rPr>
      <w:rFonts w:eastAsia="Times New Roman" w:cs="Times New Roman"/>
      <w:sz w:val="20"/>
      <w:szCs w:val="20"/>
      <w:lang w:eastAsia="ru-RU"/>
    </w:rPr>
  </w:style>
  <w:style w:type="paragraph" w:customStyle="1" w:styleId="afffb">
    <w:name w:val="Знак Знак Знак Знак Знак Знак"/>
    <w:basedOn w:val="a2"/>
    <w:pPr>
      <w:spacing w:after="160" w:line="240" w:lineRule="exact"/>
      <w:jc w:val="both"/>
    </w:pPr>
    <w:rPr>
      <w:rFonts w:ascii="Verdana" w:eastAsia="Times New Roman" w:hAnsi="Verdana" w:cs="Times New Roman"/>
      <w:sz w:val="20"/>
      <w:szCs w:val="20"/>
      <w:lang w:val="en-US"/>
    </w:rPr>
  </w:style>
  <w:style w:type="paragraph" w:customStyle="1" w:styleId="afffc">
    <w:name w:val="Знак Знак Знак Знак Знак Знак Знак Знак Знак Знак Знак Знак Знак Знак Знак Знак"/>
    <w:basedOn w:val="a2"/>
    <w:pPr>
      <w:widowControl w:val="0"/>
      <w:spacing w:after="160" w:line="240" w:lineRule="exact"/>
      <w:jc w:val="right"/>
    </w:pPr>
    <w:rPr>
      <w:rFonts w:ascii="Times New Roman" w:eastAsia="Times New Roman" w:hAnsi="Times New Roman" w:cs="Times New Roman"/>
      <w:sz w:val="20"/>
      <w:szCs w:val="20"/>
      <w:lang w:val="en-GB"/>
    </w:rPr>
  </w:style>
  <w:style w:type="paragraph" w:customStyle="1" w:styleId="afffd">
    <w:name w:val="Тезисы"/>
    <w:basedOn w:val="a2"/>
    <w:pPr>
      <w:tabs>
        <w:tab w:val="left" w:pos="357"/>
      </w:tabs>
      <w:spacing w:before="120" w:after="120" w:line="240" w:lineRule="auto"/>
      <w:jc w:val="both"/>
    </w:pPr>
    <w:rPr>
      <w:rFonts w:ascii="Times New Roman" w:eastAsia="Times New Roman" w:hAnsi="Times New Roman" w:cs="Times New Roman"/>
      <w:sz w:val="24"/>
      <w:szCs w:val="20"/>
      <w:lang w:eastAsia="ru-RU"/>
    </w:rPr>
  </w:style>
  <w:style w:type="paragraph" w:customStyle="1" w:styleId="afffe">
    <w:name w:val="Заголовок таблицы"/>
    <w:basedOn w:val="a2"/>
    <w:link w:val="affff"/>
    <w:pPr>
      <w:keepLines/>
      <w:spacing w:before="120" w:after="120" w:line="240" w:lineRule="auto"/>
      <w:jc w:val="center"/>
    </w:pPr>
    <w:rPr>
      <w:rFonts w:ascii="Arial" w:eastAsia="Times New Roman" w:hAnsi="Arial" w:cs="Times New Roman"/>
      <w:b/>
      <w:sz w:val="18"/>
      <w:szCs w:val="24"/>
      <w:lang w:eastAsia="ru-RU"/>
    </w:rPr>
  </w:style>
  <w:style w:type="character" w:customStyle="1" w:styleId="affff">
    <w:name w:val="Заголовок таблицы Знак"/>
    <w:link w:val="afffe"/>
    <w:rPr>
      <w:rFonts w:ascii="Arial" w:eastAsia="Times New Roman" w:hAnsi="Arial" w:cs="Times New Roman"/>
      <w:b/>
      <w:sz w:val="18"/>
      <w:szCs w:val="24"/>
      <w:lang w:eastAsia="ru-RU"/>
    </w:rPr>
  </w:style>
  <w:style w:type="paragraph" w:customStyle="1" w:styleId="1a">
    <w:name w:val="Стиль1"/>
    <w:basedOn w:val="1b"/>
    <w:link w:val="1f3"/>
    <w:qFormat/>
    <w:pPr>
      <w:numPr>
        <w:numId w:val="43"/>
      </w:numPr>
      <w:pBdr>
        <w:top w:val="none" w:sz="0" w:space="0" w:color="000000"/>
        <w:left w:val="none" w:sz="0" w:space="0" w:color="000000"/>
        <w:bottom w:val="none" w:sz="0" w:space="0" w:color="000000"/>
        <w:right w:val="none" w:sz="0" w:space="0" w:color="000000"/>
        <w:between w:val="none" w:sz="0" w:space="0" w:color="000000"/>
      </w:pBdr>
      <w:tabs>
        <w:tab w:val="left" w:pos="1276"/>
      </w:tabs>
      <w:spacing w:after="0" w:line="240" w:lineRule="auto"/>
      <w:jc w:val="both"/>
    </w:pPr>
    <w:rPr>
      <w:rFonts w:ascii="Times New Roman" w:eastAsia="Times New Roman" w:hAnsi="Times New Roman" w:cs="Times New Roman"/>
      <w:b/>
      <w:bCs/>
      <w:sz w:val="24"/>
      <w:szCs w:val="24"/>
    </w:rPr>
  </w:style>
  <w:style w:type="character" w:customStyle="1" w:styleId="1f3">
    <w:name w:val="Стиль1 Знак"/>
    <w:basedOn w:val="1c"/>
    <w:link w:val="1a"/>
    <w:rPr>
      <w:rFonts w:ascii="Times New Roman" w:eastAsia="Times New Roman" w:hAnsi="Times New Roman" w:cs="Times New Roman"/>
      <w:b/>
      <w:bCs/>
      <w:color w:val="000000"/>
      <w:sz w:val="24"/>
      <w:szCs w:val="24"/>
      <w:lang w:val="en-US" w:eastAsia="ru-RU"/>
    </w:rPr>
  </w:style>
  <w:style w:type="paragraph" w:customStyle="1" w:styleId="2f5">
    <w:name w:val="Текст2"/>
    <w:basedOn w:val="a2"/>
    <w:pPr>
      <w:spacing w:after="0" w:line="240" w:lineRule="auto"/>
    </w:pPr>
    <w:rPr>
      <w:rFonts w:ascii="Courier New" w:eastAsia="Times New Roman" w:hAnsi="Courier New" w:cs="Times New Roman"/>
      <w:sz w:val="20"/>
      <w:szCs w:val="20"/>
      <w:lang w:eastAsia="ru-RU"/>
    </w:rPr>
  </w:style>
  <w:style w:type="character" w:customStyle="1" w:styleId="affff0">
    <w:name w:val="Основной текст_"/>
    <w:basedOn w:val="a3"/>
    <w:link w:val="1f4"/>
    <w:rPr>
      <w:rFonts w:ascii="Times New Roman" w:hAnsi="Times New Roman" w:cs="Times New Roman"/>
      <w:spacing w:val="3"/>
      <w:sz w:val="21"/>
      <w:szCs w:val="21"/>
      <w:shd w:val="clear" w:color="auto" w:fill="FFFFFF"/>
    </w:rPr>
  </w:style>
  <w:style w:type="paragraph" w:customStyle="1" w:styleId="1f4">
    <w:name w:val="Основной текст1"/>
    <w:basedOn w:val="a2"/>
    <w:link w:val="affff0"/>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6">
    <w:name w:val="Заголовок №2_"/>
    <w:basedOn w:val="a3"/>
    <w:link w:val="2f7"/>
    <w:rPr>
      <w:rFonts w:ascii="Times New Roman" w:hAnsi="Times New Roman" w:cs="Times New Roman"/>
      <w:spacing w:val="3"/>
      <w:sz w:val="21"/>
      <w:szCs w:val="21"/>
      <w:shd w:val="clear" w:color="auto" w:fill="FFFFFF"/>
    </w:rPr>
  </w:style>
  <w:style w:type="paragraph" w:customStyle="1" w:styleId="2f7">
    <w:name w:val="Заголовок №2"/>
    <w:basedOn w:val="a2"/>
    <w:link w:val="2f6"/>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f1">
    <w:name w:val="Основной текст + Полужирный"/>
    <w:basedOn w:val="affff0"/>
    <w:rPr>
      <w:rFonts w:ascii="Times New Roman" w:hAnsi="Times New Roman" w:cs="Times New Roman"/>
      <w:b/>
      <w:bCs/>
      <w:spacing w:val="3"/>
      <w:sz w:val="21"/>
      <w:szCs w:val="21"/>
      <w:shd w:val="clear" w:color="auto" w:fill="FFFFFF"/>
    </w:rPr>
  </w:style>
  <w:style w:type="character" w:customStyle="1" w:styleId="affff2">
    <w:name w:val="Подпись к таблице_"/>
    <w:basedOn w:val="a3"/>
    <w:link w:val="affff3"/>
    <w:rPr>
      <w:rFonts w:ascii="Times New Roman" w:hAnsi="Times New Roman" w:cs="Times New Roman"/>
      <w:spacing w:val="3"/>
      <w:sz w:val="21"/>
      <w:szCs w:val="21"/>
      <w:shd w:val="clear" w:color="auto" w:fill="FFFFFF"/>
    </w:rPr>
  </w:style>
  <w:style w:type="paragraph" w:customStyle="1" w:styleId="affff3">
    <w:name w:val="Подпись к таблице"/>
    <w:basedOn w:val="a2"/>
    <w:link w:val="affff2"/>
    <w:pPr>
      <w:shd w:val="clear" w:color="auto" w:fill="FFFFFF"/>
      <w:spacing w:after="0" w:line="0" w:lineRule="atLeast"/>
    </w:pPr>
    <w:rPr>
      <w:rFonts w:ascii="Times New Roman" w:hAnsi="Times New Roman" w:cs="Times New Roman"/>
      <w:spacing w:val="3"/>
      <w:sz w:val="21"/>
      <w:szCs w:val="21"/>
    </w:rPr>
  </w:style>
  <w:style w:type="character" w:customStyle="1" w:styleId="affff4">
    <w:name w:val="Сноска_"/>
    <w:basedOn w:val="a3"/>
    <w:link w:val="affff5"/>
    <w:rPr>
      <w:rFonts w:ascii="Times New Roman" w:hAnsi="Times New Roman" w:cs="Times New Roman"/>
      <w:spacing w:val="-2"/>
      <w:sz w:val="16"/>
      <w:szCs w:val="16"/>
      <w:shd w:val="clear" w:color="auto" w:fill="FFFFFF"/>
    </w:rPr>
  </w:style>
  <w:style w:type="paragraph" w:customStyle="1" w:styleId="affff5">
    <w:name w:val="Сноска"/>
    <w:basedOn w:val="a2"/>
    <w:link w:val="affff4"/>
    <w:pPr>
      <w:shd w:val="clear" w:color="auto" w:fill="FFFFFF"/>
      <w:spacing w:after="0" w:line="211" w:lineRule="exact"/>
    </w:pPr>
    <w:rPr>
      <w:rFonts w:ascii="Times New Roman" w:hAnsi="Times New Roman" w:cs="Times New Roman"/>
      <w:spacing w:val="-2"/>
      <w:sz w:val="16"/>
      <w:szCs w:val="16"/>
    </w:rPr>
  </w:style>
  <w:style w:type="character" w:customStyle="1" w:styleId="1f5">
    <w:name w:val="Заголовок №1_"/>
    <w:basedOn w:val="a3"/>
    <w:link w:val="1f6"/>
    <w:rPr>
      <w:rFonts w:ascii="Times New Roman" w:hAnsi="Times New Roman" w:cs="Times New Roman"/>
      <w:spacing w:val="3"/>
      <w:sz w:val="21"/>
      <w:szCs w:val="21"/>
      <w:shd w:val="clear" w:color="auto" w:fill="FFFFFF"/>
    </w:rPr>
  </w:style>
  <w:style w:type="paragraph" w:customStyle="1" w:styleId="1f6">
    <w:name w:val="Заголовок №1"/>
    <w:basedOn w:val="a2"/>
    <w:link w:val="1f5"/>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7">
    <w:name w:val="Абзац списка1"/>
    <w:basedOn w:val="a2"/>
    <w:pPr>
      <w:spacing w:after="0" w:line="240" w:lineRule="auto"/>
      <w:ind w:left="720"/>
    </w:pPr>
    <w:rPr>
      <w:rFonts w:ascii="Arial" w:eastAsia="Lucida Sans Unicode" w:hAnsi="Arial" w:cs="Mangal"/>
      <w:sz w:val="20"/>
      <w:szCs w:val="24"/>
      <w:lang w:eastAsia="hi-IN" w:bidi="hi-IN"/>
    </w:rPr>
  </w:style>
  <w:style w:type="character" w:customStyle="1" w:styleId="FontStyle43">
    <w:name w:val="Font Style43"/>
    <w:basedOn w:val="a3"/>
    <w:uiPriority w:val="99"/>
    <w:rPr>
      <w:rFonts w:ascii="Times New Roman" w:hAnsi="Times New Roman" w:cs="Times New Roman"/>
      <w:sz w:val="24"/>
      <w:szCs w:val="24"/>
    </w:rPr>
  </w:style>
  <w:style w:type="character" w:styleId="affff6">
    <w:name w:val="Placeholder Text"/>
    <w:basedOn w:val="a3"/>
    <w:uiPriority w:val="99"/>
    <w:semiHidden/>
    <w:rPr>
      <w:color w:val="808080"/>
    </w:rPr>
  </w:style>
  <w:style w:type="character" w:customStyle="1" w:styleId="webofficeattributevalue">
    <w:name w:val="webofficeattributevalue"/>
    <w:basedOn w:val="a3"/>
  </w:style>
  <w:style w:type="character" w:customStyle="1" w:styleId="Bodytext2">
    <w:name w:val="Body text (2)_"/>
    <w:basedOn w:val="a3"/>
    <w:link w:val="Bodytext20"/>
    <w:rPr>
      <w:rFonts w:ascii="Times New Roman" w:hAnsi="Times New Roman" w:cs="Times New Roman"/>
      <w:sz w:val="28"/>
      <w:szCs w:val="28"/>
      <w:shd w:val="clear" w:color="auto" w:fill="FFFFFF"/>
    </w:rPr>
  </w:style>
  <w:style w:type="paragraph" w:customStyle="1" w:styleId="Bodytext20">
    <w:name w:val="Body text (2)"/>
    <w:basedOn w:val="a2"/>
    <w:link w:val="Bodytext2"/>
    <w:pPr>
      <w:widowControl w:val="0"/>
      <w:shd w:val="clear" w:color="auto" w:fill="FFFFFF"/>
      <w:spacing w:after="0" w:line="317" w:lineRule="exact"/>
      <w:jc w:val="both"/>
    </w:pPr>
    <w:rPr>
      <w:rFonts w:ascii="Times New Roman" w:hAnsi="Times New Roman" w:cs="Times New Roman"/>
      <w:sz w:val="28"/>
      <w:szCs w:val="28"/>
    </w:rPr>
  </w:style>
  <w:style w:type="character" w:styleId="affff7">
    <w:name w:val="FollowedHyperlink"/>
    <w:basedOn w:val="a3"/>
    <w:uiPriority w:val="99"/>
    <w:unhideWhenUsed/>
    <w:rPr>
      <w:color w:val="800080"/>
      <w:u w:val="single"/>
    </w:rPr>
  </w:style>
  <w:style w:type="paragraph" w:customStyle="1" w:styleId="xl65">
    <w:name w:val="xl65"/>
    <w:basedOn w:val="a2"/>
    <w:pPr>
      <w:pBdr>
        <w:top w:val="single" w:sz="8" w:space="0" w:color="000000"/>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2"/>
    <w:pPr>
      <w:pBdr>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2"/>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2"/>
    <w:pPr>
      <w:pBdr>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2"/>
    <w:pPr>
      <w:pBdr>
        <w:left w:val="single" w:sz="8" w:space="0" w:color="000000"/>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2"/>
    <w:pPr>
      <w:pBdr>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2"/>
    <w:pPr>
      <w:pBdr>
        <w:left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2"/>
    <w:pPr>
      <w:pBdr>
        <w:left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2"/>
    <w:pPr>
      <w:pBdr>
        <w:left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2"/>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2"/>
    <w:pPr>
      <w:pBdr>
        <w:top w:val="single" w:sz="8" w:space="0" w:color="000000"/>
        <w:left w:val="single" w:sz="8" w:space="0" w:color="000000"/>
        <w:bottom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2"/>
    <w:pPr>
      <w:pBdr>
        <w:top w:val="single" w:sz="8" w:space="0" w:color="000000"/>
        <w:bottom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2"/>
    <w:pPr>
      <w:pBdr>
        <w:top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2"/>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2"/>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2"/>
    <w:pPr>
      <w:pBdr>
        <w:top w:val="single" w:sz="8" w:space="0" w:color="000000"/>
        <w:left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2"/>
    <w:pPr>
      <w:pBdr>
        <w:top w:val="single" w:sz="8" w:space="0" w:color="000000"/>
        <w:left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2"/>
    <w:pPr>
      <w:pBdr>
        <w:top w:val="single" w:sz="8" w:space="0" w:color="000000"/>
        <w:lef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2"/>
    <w:pPr>
      <w:pBdr>
        <w:top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2"/>
    <w:pPr>
      <w:pBdr>
        <w:left w:val="single" w:sz="8" w:space="0" w:color="000000"/>
        <w:bottom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2"/>
    <w:pPr>
      <w:pBdr>
        <w:top w:val="single" w:sz="8" w:space="0" w:color="000000"/>
        <w:lef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6">
    <w:name w:val="xl86"/>
    <w:basedOn w:val="a2"/>
    <w:pPr>
      <w:pBdr>
        <w:top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7">
    <w:name w:val="xl87"/>
    <w:basedOn w:val="a2"/>
    <w:pPr>
      <w:pBdr>
        <w:left w:val="single" w:sz="8" w:space="0" w:color="000000"/>
        <w:bottom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8">
    <w:name w:val="xl88"/>
    <w:basedOn w:val="a2"/>
    <w:pPr>
      <w:pBdr>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9">
    <w:name w:val="xl89"/>
    <w:basedOn w:val="a2"/>
    <w:pPr>
      <w:pBdr>
        <w:top w:val="single" w:sz="8" w:space="0" w:color="000000"/>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0">
    <w:name w:val="xl90"/>
    <w:basedOn w:val="a2"/>
    <w:pPr>
      <w:pBdr>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1">
    <w:name w:val="xl91"/>
    <w:basedOn w:val="a2"/>
    <w:pPr>
      <w:pBdr>
        <w:left w:val="single" w:sz="8" w:space="0" w:color="000000"/>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3"/>
    <w:rPr>
      <w:rFonts w:ascii="open-sans" w:hAnsi="open-sans" w:hint="default"/>
      <w:b w:val="0"/>
      <w:bCs w:val="0"/>
      <w:color w:val="333333"/>
      <w:sz w:val="20"/>
      <w:szCs w:val="20"/>
    </w:rPr>
  </w:style>
  <w:style w:type="character" w:customStyle="1" w:styleId="Heading1Char">
    <w:name w:val="Heading 1 Char"/>
    <w:rPr>
      <w:rFonts w:ascii="Cambria" w:hAnsi="Cambria" w:cs="Times New Roman"/>
      <w:b/>
      <w:bCs/>
      <w:sz w:val="32"/>
      <w:szCs w:val="32"/>
    </w:rPr>
  </w:style>
  <w:style w:type="character" w:customStyle="1" w:styleId="1f8">
    <w:name w:val="Текст выноски Знак1"/>
    <w:basedOn w:val="a3"/>
    <w:uiPriority w:val="99"/>
    <w:semiHidden/>
    <w:rPr>
      <w:rFonts w:ascii="Tahoma" w:hAnsi="Tahoma" w:cs="Tahoma"/>
      <w:sz w:val="16"/>
      <w:szCs w:val="16"/>
    </w:rPr>
  </w:style>
  <w:style w:type="character" w:customStyle="1" w:styleId="TitleChar">
    <w:name w:val="Title Char"/>
    <w:rPr>
      <w:rFonts w:ascii="Cambria" w:hAnsi="Cambria" w:cs="Times New Roman"/>
      <w:b/>
      <w:bCs/>
      <w:sz w:val="32"/>
      <w:szCs w:val="32"/>
    </w:rPr>
  </w:style>
  <w:style w:type="character" w:customStyle="1" w:styleId="webofficeattributevalue1">
    <w:name w:val="webofficeattributevalue1"/>
    <w:rPr>
      <w:rFonts w:ascii="Verdana" w:hAnsi="Verdana" w:cs="Times New Roman"/>
      <w:color w:val="000000"/>
      <w:sz w:val="18"/>
      <w:szCs w:val="18"/>
      <w:u w:val="none"/>
    </w:rPr>
  </w:style>
  <w:style w:type="paragraph" w:customStyle="1" w:styleId="54">
    <w:name w:val="Абзац списка5"/>
    <w:basedOn w:val="a2"/>
    <w:uiPriority w:val="34"/>
    <w:qFormat/>
    <w:pPr>
      <w:spacing w:after="0" w:line="240" w:lineRule="auto"/>
      <w:ind w:left="720"/>
    </w:pPr>
    <w:rPr>
      <w:rFonts w:ascii="Times New Roman" w:eastAsia="Calibri" w:hAnsi="Times New Roman" w:cs="Times New Roman"/>
      <w:sz w:val="24"/>
      <w:szCs w:val="24"/>
      <w:lang w:eastAsia="ru-RU"/>
    </w:rPr>
  </w:style>
  <w:style w:type="character" w:customStyle="1" w:styleId="1f9">
    <w:name w:val="Текст примечания Знак1"/>
    <w:basedOn w:val="a3"/>
    <w:uiPriority w:val="99"/>
    <w:semiHidden/>
    <w:rPr>
      <w:rFonts w:ascii="Arial" w:hAnsi="Arial" w:cs="Arial"/>
    </w:rPr>
  </w:style>
  <w:style w:type="character" w:customStyle="1" w:styleId="1e">
    <w:name w:val="Ариал Знак1"/>
    <w:link w:val="af6"/>
    <w:rPr>
      <w:rFonts w:ascii="Arial" w:eastAsia="Arial" w:hAnsi="Arial" w:cs="Arial"/>
      <w:color w:val="000000"/>
      <w:sz w:val="24"/>
      <w:szCs w:val="24"/>
      <w:lang w:eastAsia="ru-RU"/>
    </w:rPr>
  </w:style>
  <w:style w:type="character" w:styleId="HTML1">
    <w:name w:val="HTML Typewriter"/>
    <w:uiPriority w:val="99"/>
    <w:semiHidden/>
    <w:rPr>
      <w:rFonts w:ascii="Courier New" w:hAnsi="Courier New" w:cs="Courier New"/>
      <w:sz w:val="20"/>
      <w:szCs w:val="20"/>
    </w:rPr>
  </w:style>
  <w:style w:type="character" w:customStyle="1" w:styleId="HeaderChar">
    <w:name w:val="Header Char"/>
    <w:semiHidden/>
    <w:rPr>
      <w:rFonts w:ascii="Arial" w:hAnsi="Arial" w:cs="Arial"/>
      <w:sz w:val="20"/>
      <w:szCs w:val="20"/>
    </w:rPr>
  </w:style>
  <w:style w:type="paragraph" w:customStyle="1" w:styleId="1fa">
    <w:name w:val="Без интервала1"/>
    <w:qFormat/>
    <w:pPr>
      <w:spacing w:after="0" w:line="240" w:lineRule="auto"/>
    </w:pPr>
    <w:rPr>
      <w:rFonts w:ascii="Calibri" w:eastAsia="Calibri" w:hAnsi="Calibri" w:cs="Times New Roman"/>
    </w:rPr>
  </w:style>
  <w:style w:type="character" w:customStyle="1" w:styleId="1fb">
    <w:name w:val="Тема примечания Знак1"/>
    <w:basedOn w:val="1f9"/>
    <w:uiPriority w:val="99"/>
    <w:semiHidden/>
    <w:rPr>
      <w:rFonts w:ascii="Arial" w:hAnsi="Arial" w:cs="Arial"/>
      <w:b/>
      <w:bCs/>
    </w:rPr>
  </w:style>
  <w:style w:type="character" w:customStyle="1" w:styleId="65">
    <w:name w:val="Знак Знак6"/>
    <w:uiPriority w:val="99"/>
    <w:rPr>
      <w:rFonts w:ascii="Arial" w:hAnsi="Arial" w:cs="Arial"/>
      <w:sz w:val="16"/>
      <w:szCs w:val="16"/>
      <w:lang w:eastAsia="ru-RU"/>
    </w:rPr>
  </w:style>
  <w:style w:type="character" w:customStyle="1" w:styleId="BodyTextIndent3Char">
    <w:name w:val="Body Text Indent 3 Char"/>
    <w:semiHidden/>
    <w:rPr>
      <w:rFonts w:ascii="Arial" w:hAnsi="Arial" w:cs="Arial"/>
      <w:sz w:val="16"/>
      <w:szCs w:val="16"/>
    </w:rPr>
  </w:style>
  <w:style w:type="character" w:customStyle="1" w:styleId="BodyTextChar">
    <w:name w:val="Body Text Char"/>
    <w:semiHidden/>
    <w:rPr>
      <w:rFonts w:ascii="Arial" w:hAnsi="Arial" w:cs="Arial"/>
      <w:sz w:val="20"/>
      <w:szCs w:val="20"/>
    </w:rPr>
  </w:style>
  <w:style w:type="character" w:customStyle="1" w:styleId="310">
    <w:name w:val="Основной текст 3 Знак1"/>
    <w:rPr>
      <w:rFonts w:ascii="Times New Roman" w:eastAsia="Times New Roman" w:hAnsi="Times New Roman" w:cs="Times New Roman"/>
      <w:sz w:val="16"/>
      <w:szCs w:val="16"/>
    </w:rPr>
  </w:style>
  <w:style w:type="character" w:customStyle="1" w:styleId="1fc">
    <w:name w:val="Заголовок 1 Знак Знак Знак Знак Знак Знак Знак Знак Знак Знак Знак Знак Знак Знак Знак Знак Знак Знак Знак Знак Знак Знак Знак Знак Знак Знак Знак"/>
    <w:uiPriority w:val="99"/>
    <w:rPr>
      <w:sz w:val="24"/>
      <w:szCs w:val="24"/>
      <w:lang w:val="ru-RU" w:eastAsia="ru-RU" w:bidi="ar-SA"/>
    </w:rPr>
  </w:style>
  <w:style w:type="character" w:customStyle="1" w:styleId="2f8">
    <w:name w:val="2 Знак"/>
    <w:rPr>
      <w:b/>
      <w:bCs/>
      <w:sz w:val="32"/>
      <w:szCs w:val="32"/>
      <w:lang w:val="ru-RU" w:eastAsia="ru-RU" w:bidi="ar-SA"/>
    </w:rPr>
  </w:style>
  <w:style w:type="character" w:customStyle="1" w:styleId="affff8">
    <w:name w:val="текст Знак Знак"/>
    <w:rPr>
      <w:sz w:val="28"/>
      <w:szCs w:val="28"/>
      <w:lang w:val="ru-RU" w:eastAsia="ru-RU" w:bidi="ar-SA"/>
    </w:rPr>
  </w:style>
  <w:style w:type="character" w:customStyle="1" w:styleId="affff9">
    <w:name w:val="комментарий"/>
    <w:rPr>
      <w:b/>
      <w:bCs/>
      <w:i/>
      <w:iCs/>
      <w:shd w:val="clear" w:color="auto" w:fill="FFFF99"/>
    </w:rPr>
  </w:style>
  <w:style w:type="paragraph" w:customStyle="1" w:styleId="ConsNormal">
    <w:name w:val="ConsNormal"/>
    <w:pPr>
      <w:widowControl w:val="0"/>
      <w:spacing w:after="0" w:line="240" w:lineRule="auto"/>
      <w:ind w:firstLine="720"/>
    </w:pPr>
    <w:rPr>
      <w:rFonts w:ascii="Arial" w:eastAsia="Times New Roman" w:hAnsi="Arial" w:cs="Arial"/>
      <w:sz w:val="20"/>
      <w:szCs w:val="20"/>
      <w:lang w:eastAsia="ru-RU"/>
    </w:rPr>
  </w:style>
  <w:style w:type="paragraph" w:customStyle="1" w:styleId="affffa">
    <w:name w:val="Íîðìàëüíûé"/>
    <w:pPr>
      <w:spacing w:after="0" w:line="240" w:lineRule="auto"/>
    </w:pPr>
    <w:rPr>
      <w:rFonts w:ascii="Times New Roman" w:eastAsia="Times New Roman" w:hAnsi="Times New Roman" w:cs="Times New Roman"/>
      <w:sz w:val="24"/>
      <w:szCs w:val="24"/>
      <w:lang w:val="en-GB" w:eastAsia="ru-RU"/>
    </w:rPr>
  </w:style>
  <w:style w:type="paragraph" w:customStyle="1" w:styleId="affffb">
    <w:name w:val="Т"/>
    <w:basedOn w:val="a2"/>
    <w:link w:val="affffc"/>
    <w:uiPriority w:val="99"/>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c">
    <w:name w:val="Т Знак"/>
    <w:link w:val="affffb"/>
    <w:uiPriority w:val="99"/>
    <w:rPr>
      <w:rFonts w:ascii="Times New Roman" w:eastAsia="Calibri" w:hAnsi="Times New Roman" w:cs="Times New Roman"/>
      <w:sz w:val="24"/>
      <w:szCs w:val="24"/>
      <w:lang w:eastAsia="ru-RU"/>
    </w:rPr>
  </w:style>
  <w:style w:type="paragraph" w:customStyle="1" w:styleId="1fd">
    <w:name w:val="Знак Знак Знак1"/>
    <w:basedOn w:val="a2"/>
    <w:pPr>
      <w:tabs>
        <w:tab w:val="num" w:pos="360"/>
      </w:tabs>
      <w:spacing w:after="160" w:line="240" w:lineRule="exact"/>
    </w:pPr>
    <w:rPr>
      <w:rFonts w:ascii="Verdana" w:eastAsia="Times New Roman" w:hAnsi="Verdana" w:cs="Verdana"/>
      <w:sz w:val="20"/>
      <w:szCs w:val="20"/>
      <w:lang w:val="en-US"/>
    </w:rPr>
  </w:style>
  <w:style w:type="paragraph" w:styleId="a9">
    <w:name w:val="caption"/>
    <w:basedOn w:val="a2"/>
    <w:next w:val="a2"/>
    <w:link w:val="a8"/>
    <w:qFormat/>
    <w:pPr>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2"/>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d">
    <w:name w:val="Таблицы (моноширинный)"/>
    <w:basedOn w:val="a2"/>
    <w:next w:val="a2"/>
    <w:pPr>
      <w:spacing w:after="0" w:line="240" w:lineRule="auto"/>
      <w:jc w:val="both"/>
    </w:pPr>
    <w:rPr>
      <w:rFonts w:ascii="Courier New" w:eastAsia="Times New Roman" w:hAnsi="Courier New" w:cs="Courier New"/>
      <w:sz w:val="32"/>
      <w:szCs w:val="32"/>
      <w:lang w:eastAsia="ru-RU"/>
    </w:rPr>
  </w:style>
  <w:style w:type="character" w:customStyle="1" w:styleId="affffe">
    <w:name w:val="Цветовое выделение"/>
    <w:rPr>
      <w:b/>
      <w:bCs/>
      <w:color w:val="000080"/>
      <w:sz w:val="28"/>
      <w:szCs w:val="28"/>
    </w:rPr>
  </w:style>
  <w:style w:type="paragraph" w:customStyle="1" w:styleId="afffff">
    <w:name w:val="Прижатый влево"/>
    <w:basedOn w:val="a2"/>
    <w:next w:val="a2"/>
    <w:pPr>
      <w:spacing w:after="0" w:line="240" w:lineRule="auto"/>
    </w:pPr>
    <w:rPr>
      <w:rFonts w:ascii="Arial" w:eastAsia="Times New Roman" w:hAnsi="Arial" w:cs="Times New Roman"/>
      <w:sz w:val="28"/>
      <w:szCs w:val="28"/>
      <w:lang w:eastAsia="ru-RU"/>
    </w:rPr>
  </w:style>
  <w:style w:type="character" w:customStyle="1" w:styleId="afffff0">
    <w:name w:val="Гипертекстовая ссылка"/>
    <w:rPr>
      <w:b/>
      <w:bCs/>
      <w:color w:val="008000"/>
      <w:sz w:val="28"/>
      <w:szCs w:val="28"/>
    </w:rPr>
  </w:style>
  <w:style w:type="character" w:customStyle="1" w:styleId="HTML10">
    <w:name w:val="Стандартный HTML Знак1"/>
    <w:basedOn w:val="a3"/>
    <w:uiPriority w:val="99"/>
    <w:semiHidden/>
    <w:rPr>
      <w:rFonts w:ascii="Consolas" w:hAnsi="Consolas" w:cs="Consolas"/>
    </w:rPr>
  </w:style>
  <w:style w:type="character" w:customStyle="1" w:styleId="RTFNum21">
    <w:name w:val="RTF_Num 2 1"/>
    <w:rPr>
      <w:rFonts w:ascii="Symbol" w:hAnsi="Symbol"/>
    </w:rPr>
  </w:style>
  <w:style w:type="character" w:customStyle="1" w:styleId="aff2">
    <w:name w:val="бычный Знак"/>
    <w:link w:val="aff1"/>
    <w:rPr>
      <w:rFonts w:ascii="Times New Roman" w:eastAsia="Arial Unicode MS" w:hAnsi="Times New Roman" w:cs="Arial Unicode MS"/>
      <w:color w:val="000000"/>
      <w:sz w:val="24"/>
      <w:szCs w:val="24"/>
      <w:lang w:eastAsia="ru-RU"/>
    </w:rPr>
  </w:style>
  <w:style w:type="character" w:customStyle="1" w:styleId="311">
    <w:name w:val="Заголовок 3 Знак1"/>
    <w:semiHidden/>
    <w:rPr>
      <w:rFonts w:ascii="Cambria" w:eastAsia="Times New Roman" w:hAnsi="Cambria" w:cs="Times New Roman"/>
      <w:b/>
      <w:bCs/>
      <w:color w:val="4F81BD"/>
    </w:rPr>
  </w:style>
  <w:style w:type="character" w:customStyle="1" w:styleId="510">
    <w:name w:val="Заголовок 5 Знак1"/>
    <w:semiHidden/>
    <w:rPr>
      <w:rFonts w:ascii="Cambria" w:eastAsia="Times New Roman" w:hAnsi="Cambria" w:cs="Times New Roman"/>
      <w:color w:val="243F60"/>
    </w:rPr>
  </w:style>
  <w:style w:type="character" w:customStyle="1" w:styleId="610">
    <w:name w:val="Заголовок 6 Знак1"/>
    <w:semiHidden/>
    <w:rPr>
      <w:rFonts w:ascii="Cambria" w:eastAsia="Times New Roman" w:hAnsi="Cambria" w:cs="Times New Roman"/>
      <w:i/>
      <w:iCs/>
      <w:color w:val="243F60"/>
    </w:rPr>
  </w:style>
  <w:style w:type="character" w:customStyle="1" w:styleId="710">
    <w:name w:val="Заголовок 7 Знак1"/>
    <w:semiHidden/>
    <w:rPr>
      <w:rFonts w:ascii="Cambria" w:eastAsia="Times New Roman" w:hAnsi="Cambria" w:cs="Times New Roman"/>
      <w:i/>
      <w:iCs/>
      <w:color w:val="404040"/>
    </w:rPr>
  </w:style>
  <w:style w:type="character" w:customStyle="1" w:styleId="1fe">
    <w:name w:val="Основной текст с отступом Знак1"/>
    <w:semiHidden/>
    <w:rPr>
      <w:rFonts w:ascii="Arial" w:hAnsi="Arial" w:cs="Arial"/>
    </w:rPr>
  </w:style>
  <w:style w:type="paragraph" w:customStyle="1" w:styleId="120">
    <w:name w:val="Без интервала12"/>
    <w:pPr>
      <w:spacing w:after="0" w:line="240" w:lineRule="auto"/>
    </w:pPr>
    <w:rPr>
      <w:rFonts w:ascii="Calibri" w:eastAsia="Calibri" w:hAnsi="Calibri" w:cs="Times New Roman"/>
    </w:rPr>
  </w:style>
  <w:style w:type="paragraph" w:customStyle="1" w:styleId="1ff">
    <w:name w:val="Рецензия1"/>
    <w:hidden/>
    <w:uiPriority w:val="99"/>
    <w:semiHidden/>
    <w:pPr>
      <w:spacing w:after="0" w:line="240" w:lineRule="auto"/>
    </w:pPr>
    <w:rPr>
      <w:rFonts w:ascii="Arial" w:eastAsia="Calibri" w:hAnsi="Arial" w:cs="Arial"/>
      <w:sz w:val="20"/>
      <w:szCs w:val="20"/>
      <w:lang w:eastAsia="ru-RU"/>
    </w:rPr>
  </w:style>
  <w:style w:type="paragraph" w:styleId="afffff1">
    <w:name w:val="List Bullet"/>
    <w:basedOn w:val="a2"/>
    <w:unhideWhenUsed/>
    <w:pPr>
      <w:spacing w:after="0" w:line="240" w:lineRule="auto"/>
      <w:ind w:left="360" w:hanging="360"/>
    </w:pPr>
    <w:rPr>
      <w:rFonts w:ascii="Times New Roman" w:eastAsia="Times New Roman" w:hAnsi="Times New Roman" w:cs="Times New Roman"/>
      <w:sz w:val="24"/>
      <w:szCs w:val="24"/>
      <w:lang w:eastAsia="ru-RU"/>
    </w:rPr>
  </w:style>
  <w:style w:type="paragraph" w:styleId="35">
    <w:name w:val="List Bullet 3"/>
    <w:basedOn w:val="a2"/>
    <w:unhideWhenUsed/>
    <w:pPr>
      <w:numPr>
        <w:numId w:val="45"/>
      </w:numPr>
      <w:tabs>
        <w:tab w:val="num" w:pos="1620"/>
      </w:tabs>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f2">
    <w:name w:val="Подподпункт"/>
    <w:basedOn w:val="a2"/>
    <w:link w:val="afffff3"/>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3">
    <w:name w:val="Абзац списка3"/>
    <w:basedOn w:val="a2"/>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2"/>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2"/>
    <w:next w:val="a2"/>
    <w:pPr>
      <w:widowControl w:val="0"/>
      <w:spacing w:after="0" w:line="246" w:lineRule="atLeast"/>
    </w:pPr>
    <w:rPr>
      <w:rFonts w:ascii="HiddenHorzOCl" w:eastAsia="Calibri" w:hAnsi="HiddenHorzOCl" w:cs="Times New Roman"/>
      <w:sz w:val="24"/>
      <w:szCs w:val="24"/>
      <w:lang w:eastAsia="ar-SA"/>
    </w:rPr>
  </w:style>
  <w:style w:type="paragraph" w:customStyle="1" w:styleId="xl48">
    <w:name w:val="xl48"/>
    <w:basedOn w:val="a2"/>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f4">
    <w:name w:val="Пункт"/>
    <w:basedOn w:val="a2"/>
    <w:link w:val="1ff0"/>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f5">
    <w:name w:val="Подпункт"/>
    <w:basedOn w:val="afffff4"/>
    <w:link w:val="1ff1"/>
    <w:pPr>
      <w:tabs>
        <w:tab w:val="clear" w:pos="720"/>
        <w:tab w:val="num" w:pos="864"/>
      </w:tabs>
      <w:ind w:left="864" w:hanging="864"/>
    </w:pPr>
  </w:style>
  <w:style w:type="paragraph" w:customStyle="1" w:styleId="-4">
    <w:name w:val="пункт-4"/>
    <w:basedOn w:val="a2"/>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a"/>
    <w:pPr>
      <w:widowControl/>
      <w:numPr>
        <w:ilvl w:val="1"/>
        <w:numId w:val="44"/>
      </w:numPr>
      <w:pBdr>
        <w:top w:val="none" w:sz="0" w:space="0" w:color="000000"/>
        <w:left w:val="none" w:sz="0" w:space="0" w:color="000000"/>
        <w:bottom w:val="none" w:sz="0" w:space="0" w:color="000000"/>
        <w:right w:val="none" w:sz="0" w:space="0" w:color="000000"/>
        <w:between w:val="none" w:sz="0" w:space="0" w:color="000000"/>
      </w:pBdr>
      <w:spacing w:after="0"/>
      <w:jc w:val="both"/>
    </w:pPr>
    <w:rPr>
      <w:rFonts w:ascii="Times New Roman" w:eastAsia="Times New Roman" w:hAnsi="Times New Roman" w:cs="Arial"/>
      <w:sz w:val="24"/>
      <w:szCs w:val="24"/>
    </w:rPr>
  </w:style>
  <w:style w:type="paragraph" w:customStyle="1" w:styleId="-8">
    <w:name w:val="Контракт-пункт"/>
    <w:basedOn w:val="a2"/>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9">
    <w:name w:val="Контракт-подпункт"/>
    <w:basedOn w:val="a2"/>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2"/>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2"/>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2"/>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2"/>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2"/>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2"/>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2"/>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2"/>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2"/>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2"/>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2"/>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2"/>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2"/>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2"/>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2"/>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2"/>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2"/>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2"/>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2"/>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2"/>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2"/>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2"/>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2"/>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2"/>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2"/>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2"/>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2"/>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2"/>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2"/>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2"/>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2"/>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4">
    <w:name w:val="3 Знак"/>
    <w:basedOn w:val="a2"/>
    <w:pPr>
      <w:spacing w:after="160" w:line="240" w:lineRule="exact"/>
    </w:pPr>
    <w:rPr>
      <w:rFonts w:ascii="Verdana" w:eastAsia="Times New Roman" w:hAnsi="Verdana" w:cs="Verdana"/>
      <w:sz w:val="20"/>
      <w:szCs w:val="20"/>
      <w:lang w:val="en-US"/>
    </w:rPr>
  </w:style>
  <w:style w:type="paragraph" w:customStyle="1" w:styleId="afffff6">
    <w:name w:val="a"/>
    <w:basedOn w:val="a2"/>
    <w:pPr>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3"/>
  </w:style>
  <w:style w:type="paragraph" w:customStyle="1" w:styleId="Noeeu14">
    <w:name w:val="Noeeu14"/>
    <w:basedOn w:val="a2"/>
    <w:pPr>
      <w:spacing w:after="0" w:line="264" w:lineRule="auto"/>
      <w:ind w:firstLine="720"/>
      <w:jc w:val="both"/>
    </w:pPr>
    <w:rPr>
      <w:rFonts w:ascii="Times New Roman" w:eastAsia="Times New Roman" w:hAnsi="Times New Roman" w:cs="Times New Roman"/>
      <w:sz w:val="28"/>
      <w:szCs w:val="20"/>
      <w:lang w:eastAsia="ru-RU"/>
    </w:rPr>
  </w:style>
  <w:style w:type="paragraph" w:customStyle="1" w:styleId="1ff2">
    <w:name w:val="Знак1"/>
    <w:basedOn w:val="a2"/>
    <w:pPr>
      <w:spacing w:after="160" w:line="240" w:lineRule="exact"/>
    </w:pPr>
    <w:rPr>
      <w:rFonts w:ascii="Verdana" w:eastAsia="Times New Roman" w:hAnsi="Verdana" w:cs="Verdana"/>
      <w:sz w:val="20"/>
      <w:szCs w:val="20"/>
      <w:lang w:val="en-US"/>
    </w:rPr>
  </w:style>
  <w:style w:type="character" w:customStyle="1" w:styleId="83">
    <w:name w:val="Знак Знак8"/>
    <w:rPr>
      <w:rFonts w:ascii="Times New Roman" w:eastAsia="Times New Roman" w:hAnsi="Times New Roman" w:cs="Times New Roman"/>
      <w:b/>
      <w:bCs/>
      <w:sz w:val="24"/>
      <w:szCs w:val="24"/>
      <w:lang w:eastAsia="ru-RU"/>
    </w:rPr>
  </w:style>
  <w:style w:type="character" w:customStyle="1" w:styleId="73">
    <w:name w:val="Знак Знак7"/>
    <w:rPr>
      <w:rFonts w:ascii="Arial" w:eastAsia="Times New Roman" w:hAnsi="Arial" w:cs="Arial"/>
      <w:sz w:val="16"/>
      <w:szCs w:val="16"/>
      <w:lang w:eastAsia="ru-RU"/>
    </w:rPr>
  </w:style>
  <w:style w:type="character" w:customStyle="1" w:styleId="55">
    <w:name w:val="Знак Знак5"/>
    <w:rPr>
      <w:rFonts w:ascii="Arial" w:eastAsia="Times New Roman" w:hAnsi="Arial" w:cs="Arial"/>
      <w:sz w:val="20"/>
      <w:szCs w:val="20"/>
      <w:lang w:eastAsia="ru-RU"/>
    </w:rPr>
  </w:style>
  <w:style w:type="character" w:customStyle="1" w:styleId="4a">
    <w:name w:val="Знак Знак4"/>
    <w:rPr>
      <w:rFonts w:ascii="Arial" w:eastAsia="Times New Roman" w:hAnsi="Arial" w:cs="Arial"/>
      <w:sz w:val="20"/>
      <w:szCs w:val="20"/>
      <w:lang w:eastAsia="ru-RU"/>
    </w:rPr>
  </w:style>
  <w:style w:type="character" w:customStyle="1" w:styleId="3f5">
    <w:name w:val="Знак Знак3"/>
    <w:rPr>
      <w:rFonts w:ascii="Courier New" w:eastAsia="Times New Roman" w:hAnsi="Courier New" w:cs="Courier New"/>
      <w:sz w:val="20"/>
      <w:szCs w:val="20"/>
      <w:lang w:eastAsia="ru-RU"/>
    </w:rPr>
  </w:style>
  <w:style w:type="character" w:customStyle="1" w:styleId="2f9">
    <w:name w:val="Знак Знак2"/>
    <w:rPr>
      <w:rFonts w:ascii="Consolas" w:eastAsia="Times New Roman" w:hAnsi="Consolas" w:cs="Times New Roman"/>
      <w:sz w:val="21"/>
      <w:szCs w:val="21"/>
    </w:rPr>
  </w:style>
  <w:style w:type="paragraph" w:customStyle="1" w:styleId="3f6">
    <w:name w:val="Без интервала3"/>
    <w:uiPriority w:val="99"/>
    <w:qFormat/>
    <w:pPr>
      <w:spacing w:after="0" w:line="240" w:lineRule="auto"/>
    </w:pPr>
    <w:rPr>
      <w:rFonts w:ascii="Calibri" w:eastAsia="Times New Roman" w:hAnsi="Calibri" w:cs="Times New Roman"/>
    </w:rPr>
  </w:style>
  <w:style w:type="character" w:customStyle="1" w:styleId="rvts12">
    <w:name w:val="rvts12"/>
    <w:rPr>
      <w:rFonts w:ascii="Verdana" w:hAnsi="Verdana" w:hint="default"/>
      <w:sz w:val="18"/>
      <w:szCs w:val="18"/>
    </w:rPr>
  </w:style>
  <w:style w:type="character" w:customStyle="1" w:styleId="CommentTextChar">
    <w:name w:val="Comment Text Char"/>
    <w:semiHidden/>
    <w:rPr>
      <w:rFonts w:eastAsia="Times New Roman"/>
      <w:sz w:val="20"/>
      <w:lang w:eastAsia="ru-RU"/>
    </w:rPr>
  </w:style>
  <w:style w:type="paragraph" w:customStyle="1" w:styleId="2fa">
    <w:name w:val="Без интервала2"/>
    <w:pPr>
      <w:spacing w:after="0" w:line="240" w:lineRule="auto"/>
    </w:pPr>
    <w:rPr>
      <w:rFonts w:ascii="Calibri" w:eastAsia="Calibri" w:hAnsi="Calibri" w:cs="Times New Roman"/>
    </w:rPr>
  </w:style>
  <w:style w:type="paragraph" w:customStyle="1" w:styleId="4b">
    <w:name w:val="Абзац списка4"/>
    <w:basedOn w:val="a2"/>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pPr>
      <w:spacing w:after="0" w:line="240" w:lineRule="auto"/>
    </w:pPr>
    <w:rPr>
      <w:rFonts w:ascii="Calibri" w:eastAsia="Calibri" w:hAnsi="Calibri" w:cs="Times New Roman"/>
    </w:rPr>
  </w:style>
  <w:style w:type="paragraph" w:customStyle="1" w:styleId="Text">
    <w:name w:val="Text"/>
    <w:basedOn w:val="a2"/>
    <w:uiPriority w:val="99"/>
    <w:pPr>
      <w:spacing w:after="240" w:line="240" w:lineRule="auto"/>
    </w:pPr>
    <w:rPr>
      <w:rFonts w:ascii="Times New Roman" w:eastAsia="Calibri" w:hAnsi="Times New Roman" w:cs="Times New Roman"/>
      <w:sz w:val="24"/>
      <w:szCs w:val="20"/>
      <w:lang w:val="en-US"/>
    </w:rPr>
  </w:style>
  <w:style w:type="paragraph" w:customStyle="1" w:styleId="text0">
    <w:name w:val="text"/>
    <w:basedOn w:val="a2"/>
    <w:pPr>
      <w:spacing w:after="240" w:line="240" w:lineRule="auto"/>
    </w:pPr>
    <w:rPr>
      <w:rFonts w:ascii="Times New Roman" w:eastAsia="Calibri" w:hAnsi="Times New Roman" w:cs="Times New Roman"/>
      <w:sz w:val="24"/>
      <w:szCs w:val="24"/>
      <w:lang w:eastAsia="ru-RU"/>
    </w:rPr>
  </w:style>
  <w:style w:type="character" w:customStyle="1" w:styleId="1ff3">
    <w:name w:val="Основной текст таблиц Знак1"/>
    <w:rPr>
      <w:rFonts w:ascii="Arial" w:eastAsia="Calibri" w:hAnsi="Arial" w:cs="Times New Roman"/>
      <w:sz w:val="20"/>
      <w:szCs w:val="20"/>
      <w:lang w:eastAsia="ru-RU"/>
    </w:rPr>
  </w:style>
  <w:style w:type="character" w:customStyle="1" w:styleId="210">
    <w:name w:val="Основной текст 2 Знак1"/>
    <w:uiPriority w:val="99"/>
    <w:semiHidden/>
    <w:rPr>
      <w:rFonts w:ascii="Arial" w:hAnsi="Arial"/>
    </w:rPr>
  </w:style>
  <w:style w:type="character" w:customStyle="1" w:styleId="1Char">
    <w:name w:val="П.1 Char"/>
    <w:link w:val="1"/>
    <w:rPr>
      <w:bCs/>
      <w:sz w:val="24"/>
      <w:szCs w:val="24"/>
      <w:lang w:eastAsia="ru-RU"/>
    </w:rPr>
  </w:style>
  <w:style w:type="paragraph" w:customStyle="1" w:styleId="1">
    <w:name w:val="П.1"/>
    <w:basedOn w:val="ae"/>
    <w:link w:val="1Char"/>
    <w:qFormat/>
    <w:pPr>
      <w:widowControl/>
      <w:numPr>
        <w:ilvl w:val="1"/>
        <w:numId w:val="48"/>
      </w:numPr>
      <w:tabs>
        <w:tab w:val="left" w:pos="1701"/>
      </w:tabs>
      <w:jc w:val="both"/>
    </w:pPr>
    <w:rPr>
      <w:rFonts w:asciiTheme="minorHAnsi" w:eastAsiaTheme="minorHAnsi" w:hAnsiTheme="minorHAnsi" w:cstheme="minorBidi"/>
      <w:bCs/>
      <w:sz w:val="24"/>
      <w:szCs w:val="24"/>
    </w:rPr>
  </w:style>
  <w:style w:type="character" w:customStyle="1" w:styleId="11Char">
    <w:name w:val="П.1.1 Char"/>
    <w:link w:val="110"/>
    <w:rPr>
      <w:bCs/>
      <w:sz w:val="24"/>
      <w:szCs w:val="24"/>
      <w:lang w:eastAsia="ru-RU"/>
    </w:rPr>
  </w:style>
  <w:style w:type="paragraph" w:customStyle="1" w:styleId="110">
    <w:name w:val="П.1.1"/>
    <w:basedOn w:val="1"/>
    <w:link w:val="11Char"/>
    <w:qFormat/>
    <w:pPr>
      <w:numPr>
        <w:ilvl w:val="2"/>
      </w:numPr>
      <w:tabs>
        <w:tab w:val="clear" w:pos="2847"/>
        <w:tab w:val="num" w:pos="360"/>
        <w:tab w:val="num" w:pos="420"/>
        <w:tab w:val="num" w:pos="720"/>
      </w:tabs>
    </w:pPr>
  </w:style>
  <w:style w:type="paragraph" w:customStyle="1" w:styleId="111">
    <w:name w:val="П.1.1.1"/>
    <w:basedOn w:val="1"/>
    <w:qFormat/>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2"/>
    <w:qFormat/>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e"/>
    <w:next w:val="1"/>
    <w:qFormat/>
    <w:pPr>
      <w:keepNext/>
      <w:widowControl/>
      <w:numPr>
        <w:numId w:val="48"/>
      </w:numPr>
      <w:tabs>
        <w:tab w:val="left" w:pos="1701"/>
      </w:tabs>
      <w:spacing w:before="240" w:after="240"/>
      <w:ind w:right="-6"/>
      <w:jc w:val="center"/>
    </w:pPr>
    <w:rPr>
      <w:rFonts w:ascii="Calibri" w:eastAsia="Calibri" w:hAnsi="Calibri" w:cs="Times New Roman"/>
      <w:b/>
      <w:bCs/>
      <w:sz w:val="24"/>
      <w:szCs w:val="24"/>
    </w:rPr>
  </w:style>
  <w:style w:type="paragraph" w:customStyle="1" w:styleId="msonormal0">
    <w:name w:val="msonormal"/>
    <w:basedOn w:val="a2"/>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afff9">
    <w:name w:val="Без интервала Знак"/>
    <w:link w:val="afff8"/>
    <w:uiPriority w:val="1"/>
    <w:rPr>
      <w:rFonts w:ascii="Calibri" w:eastAsia="Calibri" w:hAnsi="Calibri" w:cs="Times New Roman"/>
    </w:rPr>
  </w:style>
  <w:style w:type="paragraph" w:customStyle="1" w:styleId="afffff7">
    <w:name w:val="Таблица текст"/>
    <w:basedOn w:val="a2"/>
    <w:link w:val="afffff8"/>
    <w:pPr>
      <w:spacing w:before="40" w:after="40" w:line="240" w:lineRule="auto"/>
      <w:ind w:left="57" w:right="57"/>
    </w:pPr>
    <w:rPr>
      <w:rFonts w:ascii="Times New Roman" w:eastAsia="Times New Roman" w:hAnsi="Times New Roman" w:cs="Times New Roman"/>
      <w:lang w:eastAsia="ru-RU"/>
    </w:rPr>
  </w:style>
  <w:style w:type="character" w:customStyle="1" w:styleId="afffff8">
    <w:name w:val="Таблица текст Знак"/>
    <w:link w:val="afffff7"/>
    <w:rPr>
      <w:rFonts w:ascii="Times New Roman" w:eastAsia="Times New Roman" w:hAnsi="Times New Roman" w:cs="Times New Roman"/>
      <w:lang w:eastAsia="ru-RU"/>
    </w:rPr>
  </w:style>
  <w:style w:type="character" w:customStyle="1" w:styleId="1ff1">
    <w:name w:val="Подпункт Знак1"/>
    <w:link w:val="afffff5"/>
    <w:rPr>
      <w:rFonts w:ascii="Times New Roman" w:eastAsia="Times New Roman" w:hAnsi="Times New Roman" w:cs="Times New Roman"/>
      <w:sz w:val="28"/>
      <w:szCs w:val="28"/>
      <w:lang w:eastAsia="ru-RU"/>
    </w:rPr>
  </w:style>
  <w:style w:type="paragraph" w:customStyle="1" w:styleId="ConsTitle">
    <w:name w:val="ConsTitle"/>
    <w:pPr>
      <w:widowControl w:val="0"/>
      <w:spacing w:after="0" w:line="240" w:lineRule="auto"/>
    </w:pPr>
    <w:rPr>
      <w:rFonts w:ascii="Times New Roman" w:eastAsia="Times New Roman" w:hAnsi="Times New Roman" w:cs="Times New Roman"/>
      <w:b/>
      <w:bCs/>
      <w:sz w:val="24"/>
      <w:szCs w:val="24"/>
      <w:lang w:eastAsia="ru-RU"/>
    </w:rPr>
  </w:style>
  <w:style w:type="character" w:customStyle="1" w:styleId="afffff3">
    <w:name w:val="Подподпункт Знак"/>
    <w:link w:val="afffff2"/>
    <w:rPr>
      <w:rFonts w:ascii="Times New Roman" w:eastAsia="Calibri" w:hAnsi="Times New Roman" w:cs="Times New Roman"/>
      <w:sz w:val="28"/>
      <w:szCs w:val="28"/>
      <w:lang w:eastAsia="ru-RU"/>
    </w:rPr>
  </w:style>
  <w:style w:type="paragraph" w:customStyle="1" w:styleId="afffff9">
    <w:name w:val="МРСК_шрифт_абзаца"/>
    <w:basedOn w:val="a2"/>
    <w:link w:val="afffffa"/>
    <w:pPr>
      <w:keepNext/>
      <w:keepLines/>
      <w:widowControl w:val="0"/>
      <w:suppressLineNumbers/>
      <w:spacing w:before="120" w:after="120" w:line="300" w:lineRule="auto"/>
      <w:ind w:firstLine="709"/>
      <w:contextualSpacing/>
      <w:jc w:val="both"/>
    </w:pPr>
    <w:rPr>
      <w:rFonts w:ascii="Times New Roman" w:eastAsia="Times New Roman" w:hAnsi="Times New Roman" w:cs="Times New Roman"/>
      <w:sz w:val="24"/>
      <w:szCs w:val="24"/>
      <w:lang w:eastAsia="ru-RU"/>
    </w:rPr>
  </w:style>
  <w:style w:type="character" w:customStyle="1" w:styleId="afffffa">
    <w:name w:val="МРСК_шрифт_абзаца Знак"/>
    <w:link w:val="afffff9"/>
    <w:rPr>
      <w:rFonts w:ascii="Times New Roman" w:eastAsia="Times New Roman" w:hAnsi="Times New Roman" w:cs="Times New Roman"/>
      <w:sz w:val="24"/>
      <w:szCs w:val="24"/>
      <w:lang w:eastAsia="ru-RU"/>
    </w:rPr>
  </w:style>
  <w:style w:type="paragraph" w:customStyle="1" w:styleId="afffffb">
    <w:name w:val="Таблица шапка"/>
    <w:basedOn w:val="a2"/>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2fb">
    <w:name w:val="Основной текст2"/>
    <w:basedOn w:val="a2"/>
    <w:pPr>
      <w:widowControl w:val="0"/>
      <w:shd w:val="clear" w:color="auto" w:fill="FFFFFF"/>
      <w:spacing w:before="360" w:after="300" w:line="0" w:lineRule="atLeast"/>
      <w:jc w:val="both"/>
    </w:pPr>
    <w:rPr>
      <w:rFonts w:ascii="Times New Roman" w:eastAsia="Times New Roman" w:hAnsi="Times New Roman"/>
      <w:sz w:val="21"/>
      <w:szCs w:val="21"/>
    </w:rPr>
  </w:style>
  <w:style w:type="paragraph" w:customStyle="1" w:styleId="afffffc">
    <w:name w:val="АЛТТРАНС Бланк Адрес"/>
    <w:link w:val="afffffd"/>
    <w:qFormat/>
    <w:pPr>
      <w:spacing w:after="0" w:line="240" w:lineRule="auto"/>
      <w:ind w:left="-113"/>
    </w:pPr>
    <w:rPr>
      <w:rFonts w:ascii="Arial" w:eastAsia="Times New Roman" w:hAnsi="Arial" w:cs="Arial"/>
      <w:b/>
      <w:sz w:val="16"/>
      <w:szCs w:val="16"/>
      <w:lang w:eastAsia="ar-SA"/>
    </w:rPr>
  </w:style>
  <w:style w:type="character" w:customStyle="1" w:styleId="afffffd">
    <w:name w:val="АЛТТРАНС Бланк Адрес Знак"/>
    <w:basedOn w:val="a3"/>
    <w:link w:val="afffffc"/>
    <w:rPr>
      <w:rFonts w:ascii="Arial" w:eastAsia="Times New Roman" w:hAnsi="Arial" w:cs="Arial"/>
      <w:b/>
      <w:sz w:val="16"/>
      <w:szCs w:val="16"/>
      <w:lang w:eastAsia="ar-SA"/>
    </w:rPr>
  </w:style>
  <w:style w:type="paragraph" w:customStyle="1" w:styleId="afffffe">
    <w:name w:val="АЛТТРАНС Бланк Заголовок"/>
    <w:link w:val="affffff"/>
    <w:qFormat/>
    <w:pPr>
      <w:spacing w:after="0" w:line="240" w:lineRule="auto"/>
      <w:ind w:left="-113"/>
      <w:jc w:val="center"/>
    </w:pPr>
    <w:rPr>
      <w:rFonts w:ascii="Arial" w:eastAsia="Calibri" w:hAnsi="Arial" w:cs="Times New Roman"/>
      <w:b/>
      <w:sz w:val="32"/>
      <w:szCs w:val="32"/>
    </w:rPr>
  </w:style>
  <w:style w:type="character" w:customStyle="1" w:styleId="affffff">
    <w:name w:val="АЛТТРАНС Бланк Заголовок Знак"/>
    <w:basedOn w:val="a3"/>
    <w:link w:val="afffffe"/>
    <w:rPr>
      <w:rFonts w:ascii="Arial" w:eastAsia="Calibri" w:hAnsi="Arial" w:cs="Times New Roman"/>
      <w:b/>
      <w:sz w:val="32"/>
      <w:szCs w:val="32"/>
    </w:rPr>
  </w:style>
  <w:style w:type="paragraph" w:customStyle="1" w:styleId="affffff0">
    <w:name w:val="АЛТТРАНС Бланк Подпись"/>
    <w:link w:val="affffff1"/>
    <w:qFormat/>
    <w:pPr>
      <w:spacing w:after="0" w:line="240" w:lineRule="auto"/>
      <w:ind w:left="-113"/>
    </w:pPr>
    <w:rPr>
      <w:rFonts w:ascii="Arial" w:eastAsia="Calibri" w:hAnsi="Arial" w:cs="Arial"/>
      <w:b/>
      <w:sz w:val="24"/>
      <w:szCs w:val="24"/>
    </w:rPr>
  </w:style>
  <w:style w:type="character" w:customStyle="1" w:styleId="affffff1">
    <w:name w:val="АЛТТРАНС Бланк Подпись Знак"/>
    <w:basedOn w:val="a3"/>
    <w:link w:val="affffff0"/>
    <w:rPr>
      <w:rFonts w:ascii="Arial" w:eastAsia="Calibri" w:hAnsi="Arial" w:cs="Arial"/>
      <w:b/>
      <w:sz w:val="24"/>
      <w:szCs w:val="24"/>
    </w:rPr>
  </w:style>
  <w:style w:type="character" w:customStyle="1" w:styleId="affffff2">
    <w:name w:val="Схема документа Знак"/>
    <w:basedOn w:val="a3"/>
    <w:link w:val="affffff3"/>
    <w:rPr>
      <w:rFonts w:ascii="Tahoma" w:eastAsia="Times New Roman" w:hAnsi="Tahoma" w:cs="Times New Roman"/>
      <w:sz w:val="20"/>
      <w:szCs w:val="20"/>
      <w:shd w:val="clear" w:color="auto" w:fill="000080"/>
    </w:rPr>
  </w:style>
  <w:style w:type="paragraph" w:styleId="affffff3">
    <w:name w:val="Document Map"/>
    <w:basedOn w:val="a2"/>
    <w:link w:val="affffff2"/>
    <w:pPr>
      <w:shd w:val="clear" w:color="auto" w:fill="000080"/>
      <w:spacing w:after="0" w:line="240" w:lineRule="auto"/>
    </w:pPr>
    <w:rPr>
      <w:rFonts w:ascii="Tahoma" w:eastAsia="Times New Roman" w:hAnsi="Tahoma" w:cs="Times New Roman"/>
      <w:sz w:val="20"/>
      <w:szCs w:val="20"/>
    </w:rPr>
  </w:style>
  <w:style w:type="character" w:customStyle="1" w:styleId="1ff4">
    <w:name w:val="Схема документа Знак1"/>
    <w:basedOn w:val="a3"/>
    <w:uiPriority w:val="99"/>
    <w:semiHidden/>
    <w:rPr>
      <w:rFonts w:ascii="Segoe UI" w:hAnsi="Segoe UI" w:cs="Segoe UI"/>
      <w:sz w:val="16"/>
      <w:szCs w:val="16"/>
    </w:rPr>
  </w:style>
  <w:style w:type="table" w:styleId="-11">
    <w:name w:val="Table Web 1"/>
    <w:basedOn w:val="a4"/>
    <w:pPr>
      <w:spacing w:after="0" w:line="240" w:lineRule="auto"/>
    </w:pPr>
    <w:rPr>
      <w:rFonts w:ascii="Times New Roman" w:eastAsia="Times New Roman" w:hAnsi="Times New Roman" w:cs="Times New Roman"/>
      <w:sz w:val="20"/>
      <w:szCs w:val="20"/>
      <w:lang w:eastAsia="ru-RU"/>
    </w:rPr>
    <w:tblPr>
      <w:tblCellSpacing w:w="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rPr>
      <w:tblCellSpacing w:w="20" w:type="dxa"/>
    </w:trPr>
    <w:tcPr>
      <w:shd w:val="clear" w:color="auto" w:fill="auto"/>
    </w:tcPr>
    <w:tblStylePr w:type="firstRow">
      <w:rPr>
        <w:color w:val="auto"/>
      </w:rPr>
    </w:tblStylePr>
  </w:style>
  <w:style w:type="table" w:styleId="-21">
    <w:name w:val="Table Web 2"/>
    <w:basedOn w:val="a4"/>
    <w:pPr>
      <w:spacing w:after="0" w:line="240" w:lineRule="auto"/>
    </w:pPr>
    <w:rPr>
      <w:rFonts w:ascii="Times New Roman" w:eastAsia="Times New Roman" w:hAnsi="Times New Roman" w:cs="Times New Roman"/>
      <w:sz w:val="20"/>
      <w:szCs w:val="20"/>
      <w:lang w:eastAsia="ru-RU"/>
    </w:rPr>
    <w:tblPr>
      <w:tblCellSpacing w:w="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rPr>
      <w:tblCellSpacing w:w="20" w:type="dxa"/>
    </w:trPr>
    <w:tcPr>
      <w:shd w:val="clear" w:color="auto" w:fill="auto"/>
    </w:tcPr>
    <w:tblStylePr w:type="firstRow">
      <w:rPr>
        <w:color w:val="auto"/>
      </w:rPr>
    </w:tblStylePr>
  </w:style>
  <w:style w:type="table" w:styleId="-31">
    <w:name w:val="Table Web 3"/>
    <w:basedOn w:val="a4"/>
    <w:pPr>
      <w:spacing w:after="0" w:line="240" w:lineRule="auto"/>
    </w:pPr>
    <w:rPr>
      <w:rFonts w:ascii="Times New Roman" w:eastAsia="Times New Roman" w:hAnsi="Times New Roman" w:cs="Times New Roman"/>
      <w:sz w:val="20"/>
      <w:szCs w:val="20"/>
      <w:lang w:eastAsia="ru-RU"/>
    </w:rPr>
    <w:tblPr>
      <w:tblCellSpacing w:w="2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Pr>
    <w:trPr>
      <w:tblCellSpacing w:w="20" w:type="dxa"/>
    </w:trPr>
    <w:tcPr>
      <w:shd w:val="clear" w:color="auto" w:fill="auto"/>
    </w:tcPr>
    <w:tblStylePr w:type="firstRow">
      <w:rPr>
        <w:color w:val="auto"/>
      </w:rPr>
    </w:tblStylePr>
  </w:style>
  <w:style w:type="table" w:styleId="affffff4">
    <w:name w:val="Table Elegant"/>
    <w:basedOn w:val="a4"/>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caps/>
        <w:color w:val="auto"/>
      </w:rPr>
    </w:tblStylePr>
  </w:style>
  <w:style w:type="table" w:styleId="1ff5">
    <w:name w:val="Table Subtle 1"/>
    <w:basedOn w:val="a4"/>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customStyle="1" w:styleId="1ff6">
    <w:name w:val="Сетка таблицы1"/>
    <w:basedOn w:val="a4"/>
    <w:next w:val="affb"/>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5">
    <w:name w:val="Subtitle"/>
    <w:basedOn w:val="a2"/>
    <w:link w:val="affffff6"/>
    <w:qFormat/>
    <w:pPr>
      <w:spacing w:after="80" w:line="240" w:lineRule="auto"/>
      <w:jc w:val="center"/>
    </w:pPr>
    <w:rPr>
      <w:rFonts w:ascii="Times New Roman" w:eastAsia="Times New Roman" w:hAnsi="Times New Roman" w:cs="Times New Roman"/>
      <w:sz w:val="24"/>
      <w:szCs w:val="20"/>
      <w:lang w:val="en-US" w:eastAsia="ru-RU"/>
    </w:rPr>
  </w:style>
  <w:style w:type="character" w:customStyle="1" w:styleId="affffff6">
    <w:name w:val="Подзаголовок Знак"/>
    <w:basedOn w:val="a3"/>
    <w:link w:val="affffff5"/>
    <w:rPr>
      <w:rFonts w:ascii="Times New Roman" w:eastAsia="Times New Roman" w:hAnsi="Times New Roman" w:cs="Times New Roman"/>
      <w:sz w:val="24"/>
      <w:szCs w:val="20"/>
      <w:lang w:val="en-US" w:eastAsia="ru-RU"/>
    </w:rPr>
  </w:style>
  <w:style w:type="paragraph" w:customStyle="1" w:styleId="312">
    <w:name w:val="Основной текст с отступом 31"/>
    <w:basedOn w:val="a2"/>
    <w:pPr>
      <w:spacing w:after="0" w:line="360" w:lineRule="auto"/>
      <w:ind w:firstLine="567"/>
    </w:pPr>
    <w:rPr>
      <w:rFonts w:ascii="Times New Roman" w:eastAsia="Times New Roman" w:hAnsi="Times New Roman" w:cs="Times New Roman"/>
      <w:b/>
      <w:sz w:val="24"/>
      <w:szCs w:val="20"/>
      <w:lang w:eastAsia="ar-SA"/>
    </w:rPr>
  </w:style>
  <w:style w:type="paragraph" w:customStyle="1" w:styleId="211">
    <w:name w:val="Основной текст 21"/>
    <w:basedOn w:val="a2"/>
    <w:pPr>
      <w:widowControl w:val="0"/>
      <w:spacing w:after="0" w:line="240" w:lineRule="auto"/>
      <w:ind w:firstLine="567"/>
      <w:jc w:val="both"/>
    </w:pPr>
    <w:rPr>
      <w:rFonts w:ascii="TimesET" w:eastAsia="Times New Roman" w:hAnsi="TimesET" w:cs="Times New Roman"/>
      <w:sz w:val="24"/>
      <w:szCs w:val="20"/>
      <w:lang w:eastAsia="ru-RU"/>
    </w:rPr>
  </w:style>
  <w:style w:type="paragraph" w:customStyle="1" w:styleId="ConsNonformat">
    <w:name w:val="ConsNonformat"/>
    <w:pPr>
      <w:widowControl w:val="0"/>
      <w:spacing w:after="0" w:line="240" w:lineRule="auto"/>
    </w:pPr>
    <w:rPr>
      <w:rFonts w:ascii="Courier New" w:eastAsia="Times New Roman" w:hAnsi="Courier New" w:cs="Courier New"/>
      <w:sz w:val="20"/>
      <w:szCs w:val="20"/>
      <w:lang w:eastAsia="ru-RU"/>
    </w:rPr>
  </w:style>
  <w:style w:type="paragraph" w:customStyle="1" w:styleId="affffff7">
    <w:name w:val="мой_заголовок"/>
    <w:basedOn w:val="a2"/>
    <w:pPr>
      <w:keepLines/>
      <w:spacing w:before="120" w:after="240" w:line="240" w:lineRule="auto"/>
      <w:ind w:firstLine="397"/>
      <w:jc w:val="center"/>
    </w:pPr>
    <w:rPr>
      <w:rFonts w:ascii="Courier New" w:eastAsia="Times New Roman" w:hAnsi="Courier New" w:cs="Times New Roman"/>
      <w:b/>
      <w:sz w:val="24"/>
      <w:szCs w:val="24"/>
      <w:lang w:eastAsia="ru-RU"/>
    </w:rPr>
  </w:style>
  <w:style w:type="paragraph" w:customStyle="1" w:styleId="Tabletext">
    <w:name w:val="Table_text"/>
    <w:basedOn w:val="a2"/>
    <w:pPr>
      <w:spacing w:after="0" w:line="240" w:lineRule="auto"/>
      <w:jc w:val="both"/>
    </w:pPr>
    <w:rPr>
      <w:rFonts w:ascii="Times New Roman" w:eastAsia="Times New Roman" w:hAnsi="Times New Roman" w:cs="Times New Roman"/>
      <w:sz w:val="20"/>
      <w:szCs w:val="24"/>
      <w:lang w:eastAsia="ru-RU"/>
    </w:rPr>
  </w:style>
  <w:style w:type="paragraph" w:customStyle="1" w:styleId="affffff8">
    <w:name w:val="директор"/>
    <w:basedOn w:val="a2"/>
    <w:pPr>
      <w:widowControl w:val="0"/>
      <w:spacing w:after="0" w:line="216" w:lineRule="auto"/>
      <w:ind w:firstLine="454"/>
      <w:jc w:val="both"/>
    </w:pPr>
    <w:rPr>
      <w:rFonts w:ascii="Arial" w:eastAsia="Times New Roman" w:hAnsi="Arial" w:cs="Times New Roman"/>
      <w:sz w:val="24"/>
      <w:szCs w:val="20"/>
      <w:lang w:eastAsia="ru-RU"/>
    </w:rPr>
  </w:style>
  <w:style w:type="character" w:customStyle="1" w:styleId="afff6">
    <w:name w:val="Обычный (веб) Знак"/>
    <w:basedOn w:val="a3"/>
    <w:link w:val="afff5"/>
    <w:uiPriority w:val="99"/>
    <w:rPr>
      <w:rFonts w:ascii="Verdana" w:eastAsia="Times New Roman" w:hAnsi="Verdana" w:cs="Verdana"/>
      <w:sz w:val="14"/>
      <w:szCs w:val="14"/>
      <w:lang w:eastAsia="ru-RU"/>
    </w:rPr>
  </w:style>
  <w:style w:type="paragraph" w:customStyle="1" w:styleId="a1">
    <w:name w:val="Структура"/>
    <w:basedOn w:val="a2"/>
    <w:pPr>
      <w:pageBreakBefore/>
      <w:numPr>
        <w:numId w:val="53"/>
      </w:numPr>
      <w:pBdr>
        <w:bottom w:val="single" w:sz="24" w:space="1" w:color="000000"/>
      </w:pBdr>
      <w:tabs>
        <w:tab w:val="clear" w:pos="1701"/>
        <w:tab w:val="num" w:pos="567"/>
        <w:tab w:val="left" w:pos="851"/>
      </w:tabs>
      <w:spacing w:before="480" w:after="240" w:line="240" w:lineRule="auto"/>
      <w:ind w:left="567" w:right="2835"/>
      <w:outlineLvl w:val="0"/>
    </w:pPr>
    <w:rPr>
      <w:rFonts w:ascii="Arial" w:eastAsia="Times New Roman" w:hAnsi="Arial" w:cs="Arial"/>
      <w:b/>
      <w:caps/>
      <w:sz w:val="36"/>
      <w:szCs w:val="36"/>
      <w:lang w:eastAsia="ru-RU"/>
    </w:rPr>
  </w:style>
  <w:style w:type="character" w:customStyle="1" w:styleId="affffff9">
    <w:name w:val="Пункт Знак"/>
    <w:rPr>
      <w:sz w:val="28"/>
      <w:lang w:val="ru-RU" w:eastAsia="ru-RU" w:bidi="ar-SA"/>
    </w:rPr>
  </w:style>
  <w:style w:type="character" w:customStyle="1" w:styleId="1ff0">
    <w:name w:val="Пункт Знак1"/>
    <w:link w:val="afffff4"/>
    <w:rPr>
      <w:rFonts w:ascii="Times New Roman" w:eastAsia="Times New Roman" w:hAnsi="Times New Roman" w:cs="Times New Roman"/>
      <w:sz w:val="28"/>
      <w:szCs w:val="28"/>
      <w:lang w:eastAsia="ru-RU"/>
    </w:rPr>
  </w:style>
  <w:style w:type="paragraph" w:customStyle="1" w:styleId="3f7">
    <w:name w:val="Стиль3"/>
    <w:basedOn w:val="a2"/>
    <w:link w:val="3f8"/>
    <w:pPr>
      <w:keepLines/>
      <w:spacing w:after="0" w:line="360" w:lineRule="auto"/>
      <w:ind w:firstLine="567"/>
      <w:jc w:val="both"/>
    </w:pPr>
    <w:rPr>
      <w:rFonts w:ascii="Arial" w:eastAsia="Times New Roman" w:hAnsi="Arial" w:cs="Times New Roman"/>
      <w:lang w:eastAsia="ru-RU"/>
    </w:rPr>
  </w:style>
  <w:style w:type="character" w:customStyle="1" w:styleId="3f8">
    <w:name w:val="Стиль3 Знак"/>
    <w:link w:val="3f7"/>
    <w:rPr>
      <w:rFonts w:ascii="Arial" w:eastAsia="Times New Roman" w:hAnsi="Arial" w:cs="Times New Roman"/>
      <w:lang w:eastAsia="ru-RU"/>
    </w:rPr>
  </w:style>
  <w:style w:type="paragraph" w:customStyle="1" w:styleId="Style10">
    <w:name w:val="Style10"/>
    <w:basedOn w:val="a2"/>
    <w:uiPriority w:val="99"/>
    <w:pPr>
      <w:widowControl w:val="0"/>
      <w:spacing w:after="0" w:line="293" w:lineRule="exact"/>
      <w:jc w:val="both"/>
    </w:pPr>
    <w:rPr>
      <w:rFonts w:ascii="Times New Roman" w:eastAsia="Times New Roman" w:hAnsi="Times New Roman" w:cs="Times New Roman"/>
      <w:sz w:val="24"/>
      <w:szCs w:val="24"/>
      <w:lang w:eastAsia="ru-RU"/>
    </w:rPr>
  </w:style>
  <w:style w:type="paragraph" w:customStyle="1" w:styleId="Style13">
    <w:name w:val="Style13"/>
    <w:basedOn w:val="a2"/>
    <w:uiPriority w:val="99"/>
    <w:pPr>
      <w:widowControl w:val="0"/>
      <w:spacing w:after="0" w:line="274" w:lineRule="exact"/>
      <w:jc w:val="both"/>
    </w:pPr>
    <w:rPr>
      <w:rFonts w:ascii="Times New Roman" w:eastAsia="Times New Roman" w:hAnsi="Times New Roman" w:cs="Times New Roman"/>
      <w:sz w:val="24"/>
      <w:szCs w:val="24"/>
      <w:lang w:eastAsia="ru-RU"/>
    </w:rPr>
  </w:style>
  <w:style w:type="character" w:customStyle="1" w:styleId="FontStyle18">
    <w:name w:val="Font Style18"/>
    <w:basedOn w:val="a3"/>
    <w:uiPriority w:val="99"/>
    <w:rPr>
      <w:rFonts w:ascii="Times New Roman" w:hAnsi="Times New Roman" w:cs="Times New Roman"/>
      <w:sz w:val="24"/>
      <w:szCs w:val="24"/>
    </w:rPr>
  </w:style>
  <w:style w:type="character" w:customStyle="1" w:styleId="FontStyle20">
    <w:name w:val="Font Style20"/>
    <w:basedOn w:val="a3"/>
    <w:uiPriority w:val="99"/>
    <w:rPr>
      <w:rFonts w:ascii="Times New Roman" w:hAnsi="Times New Roman" w:cs="Times New Roman"/>
      <w:sz w:val="24"/>
      <w:szCs w:val="24"/>
    </w:rPr>
  </w:style>
  <w:style w:type="character" w:customStyle="1" w:styleId="FontStyle21">
    <w:name w:val="Font Style21"/>
    <w:basedOn w:val="a3"/>
    <w:uiPriority w:val="99"/>
    <w:rPr>
      <w:rFonts w:ascii="Times New Roman" w:hAnsi="Times New Roman" w:cs="Times New Roman"/>
      <w:sz w:val="22"/>
      <w:szCs w:val="22"/>
    </w:rPr>
  </w:style>
  <w:style w:type="paragraph" w:customStyle="1" w:styleId="affffffa">
    <w:name w:val="МРСК_таблица_название"/>
    <w:basedOn w:val="a9"/>
    <w:pPr>
      <w:keepNext/>
      <w:spacing w:before="60"/>
      <w:ind w:firstLine="709"/>
    </w:pPr>
    <w:rPr>
      <w:b/>
      <w:bCs/>
      <w:sz w:val="20"/>
      <w:szCs w:val="20"/>
    </w:rPr>
  </w:style>
  <w:style w:type="paragraph" w:customStyle="1" w:styleId="affffffb">
    <w:name w:val="МРСК_таблица_текст"/>
    <w:basedOn w:val="a2"/>
    <w:pPr>
      <w:spacing w:after="0" w:line="240" w:lineRule="auto"/>
      <w:jc w:val="both"/>
    </w:pPr>
    <w:rPr>
      <w:rFonts w:ascii="Times New Roman" w:eastAsia="Times New Roman" w:hAnsi="Times New Roman" w:cs="Times New Roman"/>
      <w:sz w:val="20"/>
      <w:szCs w:val="20"/>
      <w:lang w:eastAsia="ru-RU"/>
    </w:rPr>
  </w:style>
  <w:style w:type="paragraph" w:customStyle="1" w:styleId="affffffc">
    <w:name w:val="МРСК_таблица_заголовок"/>
    <w:basedOn w:val="a2"/>
    <w:pPr>
      <w:keepNext/>
      <w:spacing w:after="0" w:line="240" w:lineRule="auto"/>
      <w:ind w:firstLine="709"/>
      <w:jc w:val="center"/>
    </w:pPr>
    <w:rPr>
      <w:rFonts w:ascii="Times New Roman" w:eastAsia="Times New Roman" w:hAnsi="Times New Roman" w:cs="Times New Roman"/>
      <w:sz w:val="20"/>
      <w:szCs w:val="20"/>
      <w:lang w:eastAsia="ru-RU"/>
    </w:rPr>
  </w:style>
  <w:style w:type="paragraph" w:styleId="a0">
    <w:name w:val="List Number"/>
    <w:basedOn w:val="a2"/>
    <w:pPr>
      <w:numPr>
        <w:numId w:val="52"/>
      </w:numPr>
      <w:spacing w:after="0"/>
      <w:contextualSpacing/>
      <w:jc w:val="both"/>
    </w:pPr>
    <w:rPr>
      <w:rFonts w:ascii="Times New Roman" w:eastAsia="Times New Roman" w:hAnsi="Times New Roman" w:cs="Times New Roman"/>
      <w:sz w:val="24"/>
      <w:szCs w:val="24"/>
      <w:lang w:eastAsia="ru-RU"/>
    </w:rPr>
  </w:style>
  <w:style w:type="paragraph" w:customStyle="1" w:styleId="spec">
    <w:name w:val="spec"/>
    <w:basedOn w:val="a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bodytext1">
    <w:name w:val="bodytext1"/>
    <w:basedOn w:val="a2"/>
    <w:pPr>
      <w:shd w:val="clear" w:color="auto" w:fill="FFFFFF"/>
      <w:spacing w:after="0" w:line="240" w:lineRule="atLeast"/>
      <w:jc w:val="right"/>
    </w:pPr>
    <w:rPr>
      <w:rFonts w:ascii="Times New Roman" w:eastAsia="Calibri" w:hAnsi="Times New Roman" w:cs="Times New Roman"/>
      <w:sz w:val="23"/>
      <w:szCs w:val="23"/>
      <w:lang w:eastAsia="ru-RU"/>
    </w:rPr>
  </w:style>
  <w:style w:type="character" w:customStyle="1" w:styleId="WW8Num14z1">
    <w:name w:val="WW8Num14z1"/>
    <w:rPr>
      <w:rFonts w:ascii="Times New Roman" w:hAnsi="Times New Roman" w:cs="Times New Roman"/>
      <w:b w:val="0"/>
      <w:bCs w:val="0"/>
      <w:i w:val="0"/>
      <w:iCs w:val="0"/>
      <w:caps w:val="0"/>
      <w:smallCaps w:val="0"/>
      <w:strike w:val="0"/>
      <w:vanish w:val="0"/>
      <w:color w:val="000000"/>
      <w:spacing w:val="0"/>
      <w:position w:val="0"/>
      <w:sz w:val="26"/>
      <w:szCs w:val="24"/>
      <w:u w:val="none"/>
      <w:vertAlign w:val="baseline"/>
    </w:rPr>
  </w:style>
  <w:style w:type="numbering" w:customStyle="1" w:styleId="WWNum7">
    <w:name w:val="WWNum7"/>
    <w:basedOn w:val="a5"/>
    <w:pPr>
      <w:numPr>
        <w:numId w:val="54"/>
      </w:numPr>
    </w:pPr>
  </w:style>
  <w:style w:type="paragraph" w:customStyle="1" w:styleId="Standard">
    <w:name w:val="Standard"/>
    <w:pPr>
      <w:spacing w:after="0" w:line="240" w:lineRule="auto"/>
    </w:pPr>
    <w:rPr>
      <w:rFonts w:ascii="Times New Roman" w:eastAsia="Times New Roman" w:hAnsi="Times New Roman" w:cs="Times New Roman"/>
      <w:sz w:val="24"/>
      <w:szCs w:val="24"/>
      <w:lang w:eastAsia="ru-RU"/>
    </w:rPr>
  </w:style>
  <w:style w:type="character" w:customStyle="1" w:styleId="apple-style-span">
    <w:name w:val="apple-style-span"/>
    <w:basedOn w:val="a3"/>
  </w:style>
  <w:style w:type="character" w:customStyle="1" w:styleId="apple-converted-space">
    <w:name w:val="apple-converted-space"/>
    <w:basedOn w:val="a3"/>
  </w:style>
  <w:style w:type="character" w:customStyle="1" w:styleId="fontstyle01">
    <w:name w:val="fontstyle01"/>
    <w:basedOn w:val="a3"/>
    <w:rPr>
      <w:rFonts w:ascii="TimesNewRoman" w:hAnsi="TimesNewRoman" w:hint="default"/>
      <w:b w:val="0"/>
      <w:bCs w:val="0"/>
      <w:i w:val="0"/>
      <w:iCs w:val="0"/>
      <w:color w:val="000000"/>
      <w:sz w:val="26"/>
      <w:szCs w:val="26"/>
    </w:rPr>
  </w:style>
  <w:style w:type="character" w:customStyle="1" w:styleId="fontstyle210">
    <w:name w:val="fontstyle21"/>
    <w:basedOn w:val="a3"/>
    <w:rPr>
      <w:rFonts w:ascii="TimesNewRoman" w:hAnsi="TimesNewRoman" w:hint="default"/>
      <w:b/>
      <w:bCs/>
      <w:i/>
      <w:iCs/>
      <w:color w:val="000000"/>
      <w:sz w:val="26"/>
      <w:szCs w:val="26"/>
    </w:rPr>
  </w:style>
  <w:style w:type="character" w:customStyle="1" w:styleId="fontstyle31">
    <w:name w:val="fontstyle31"/>
    <w:basedOn w:val="a3"/>
    <w:rPr>
      <w:rFonts w:ascii="Symbol" w:hAnsi="Symbol" w:hint="default"/>
      <w:b w:val="0"/>
      <w:bCs w:val="0"/>
      <w:i w:val="0"/>
      <w:iCs w:val="0"/>
      <w:color w:val="000000"/>
      <w:sz w:val="26"/>
      <w:szCs w:val="26"/>
    </w:rPr>
  </w:style>
  <w:style w:type="paragraph" w:customStyle="1" w:styleId="14">
    <w:name w:val="з1"/>
    <w:basedOn w:val="1b"/>
    <w:link w:val="1ff7"/>
    <w:qFormat/>
    <w:pPr>
      <w:keepNext/>
      <w:numPr>
        <w:numId w:val="55"/>
      </w:numPr>
      <w:pBdr>
        <w:top w:val="none" w:sz="0" w:space="0" w:color="000000"/>
        <w:left w:val="none" w:sz="0" w:space="0" w:color="000000"/>
        <w:bottom w:val="none" w:sz="0" w:space="0" w:color="000000"/>
        <w:right w:val="none" w:sz="0" w:space="0" w:color="000000"/>
        <w:between w:val="none" w:sz="0" w:space="0" w:color="000000"/>
      </w:pBdr>
      <w:spacing w:before="240" w:after="60" w:line="240" w:lineRule="auto"/>
    </w:pPr>
    <w:rPr>
      <w:rFonts w:ascii="Times New Roman" w:eastAsia="Times New Roman" w:hAnsi="Times New Roman" w:cs="Arial"/>
      <w:b/>
      <w:bCs/>
      <w:color w:val="auto"/>
      <w:sz w:val="28"/>
      <w:szCs w:val="24"/>
      <w:lang w:eastAsia="en-US" w:bidi="en-US"/>
    </w:rPr>
  </w:style>
  <w:style w:type="paragraph" w:customStyle="1" w:styleId="2">
    <w:name w:val="з2"/>
    <w:basedOn w:val="2a"/>
    <w:qFormat/>
    <w:pPr>
      <w:numPr>
        <w:ilvl w:val="1"/>
        <w:numId w:val="55"/>
      </w:numPr>
      <w:pBdr>
        <w:top w:val="none" w:sz="0" w:space="0" w:color="000000"/>
        <w:left w:val="none" w:sz="0" w:space="0" w:color="000000"/>
        <w:bottom w:val="none" w:sz="0" w:space="0" w:color="000000"/>
        <w:right w:val="none" w:sz="0" w:space="0" w:color="000000"/>
        <w:between w:val="none" w:sz="0" w:space="0" w:color="000000"/>
      </w:pBdr>
      <w:ind w:left="792" w:firstLine="0"/>
    </w:pPr>
    <w:rPr>
      <w:rFonts w:ascii="Times New Roman" w:eastAsia="Times New Roman" w:hAnsi="Times New Roman" w:cs="Times New Roman"/>
      <w:color w:val="auto"/>
      <w:sz w:val="24"/>
      <w:lang w:val="en-US" w:eastAsia="en-US" w:bidi="en-US"/>
    </w:rPr>
  </w:style>
  <w:style w:type="character" w:customStyle="1" w:styleId="1ff7">
    <w:name w:val="з1 Знак"/>
    <w:link w:val="14"/>
    <w:rPr>
      <w:rFonts w:ascii="Times New Roman" w:eastAsia="Times New Roman" w:hAnsi="Times New Roman" w:cs="Arial"/>
      <w:b/>
      <w:bCs/>
      <w:sz w:val="28"/>
      <w:szCs w:val="24"/>
      <w:lang w:val="en-US" w:bidi="en-US"/>
    </w:rPr>
  </w:style>
  <w:style w:type="paragraph" w:customStyle="1" w:styleId="3a">
    <w:name w:val="з3"/>
    <w:basedOn w:val="2"/>
    <w:qFormat/>
    <w:pPr>
      <w:numPr>
        <w:ilvl w:val="2"/>
      </w:numPr>
      <w:spacing w:before="0"/>
    </w:pPr>
  </w:style>
  <w:style w:type="paragraph" w:customStyle="1" w:styleId="xl96">
    <w:name w:val="xl96"/>
    <w:basedOn w:val="a2"/>
    <w:pPr>
      <w:pBdr>
        <w:left w:val="single" w:sz="8" w:space="0" w:color="000000"/>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97">
    <w:name w:val="xl97"/>
    <w:basedOn w:val="a2"/>
    <w:pPr>
      <w:pBdr>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98">
    <w:name w:val="xl98"/>
    <w:basedOn w:val="a2"/>
    <w:pPr>
      <w:pBdr>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9">
    <w:name w:val="xl99"/>
    <w:basedOn w:val="a2"/>
    <w:pPr>
      <w:pBdr>
        <w:top w:val="single" w:sz="8" w:space="0" w:color="000000"/>
        <w:left w:val="single" w:sz="8" w:space="0" w:color="000000"/>
        <w:right w:val="single" w:sz="8" w:space="0" w:color="000000"/>
      </w:pBdr>
      <w:shd w:val="clear" w:color="000000" w:fill="FFC000"/>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xl100">
    <w:name w:val="xl100"/>
    <w:basedOn w:val="a2"/>
    <w:pPr>
      <w:pBdr>
        <w:left w:val="single" w:sz="8" w:space="0" w:color="000000"/>
        <w:right w:val="single" w:sz="8" w:space="0" w:color="000000"/>
      </w:pBdr>
      <w:shd w:val="clear" w:color="000000" w:fill="FFC000"/>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xl101">
    <w:name w:val="xl101"/>
    <w:basedOn w:val="a2"/>
    <w:pPr>
      <w:pBdr>
        <w:left w:val="single" w:sz="8" w:space="0" w:color="000000"/>
        <w:bottom w:val="single" w:sz="8" w:space="0" w:color="000000"/>
        <w:right w:val="single" w:sz="8" w:space="0" w:color="000000"/>
      </w:pBdr>
      <w:shd w:val="clear" w:color="000000" w:fill="FFC000"/>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xl102">
    <w:name w:val="xl102"/>
    <w:basedOn w:val="a2"/>
    <w:pPr>
      <w:pBdr>
        <w:bottom w:val="single" w:sz="8" w:space="0" w:color="000000"/>
        <w:right w:val="single" w:sz="8" w:space="0" w:color="000000"/>
      </w:pBdr>
      <w:shd w:val="clear" w:color="000000" w:fill="FFC000"/>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xl103">
    <w:name w:val="xl103"/>
    <w:basedOn w:val="a2"/>
    <w:pPr>
      <w:pBdr>
        <w:top w:val="single" w:sz="8" w:space="0" w:color="000000"/>
        <w:left w:val="single" w:sz="8" w:space="0" w:color="000000"/>
        <w:right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xl104">
    <w:name w:val="xl104"/>
    <w:basedOn w:val="a2"/>
    <w:pPr>
      <w:pBdr>
        <w:left w:val="single" w:sz="8" w:space="0" w:color="000000"/>
        <w:right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xl105">
    <w:name w:val="xl105"/>
    <w:basedOn w:val="a2"/>
    <w:pPr>
      <w:pBdr>
        <w:left w:val="single" w:sz="8" w:space="0" w:color="000000"/>
        <w:bottom w:val="single" w:sz="8" w:space="0" w:color="000000"/>
        <w:right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xl106">
    <w:name w:val="xl106"/>
    <w:basedOn w:val="a2"/>
    <w:pPr>
      <w:pBdr>
        <w:top w:val="single" w:sz="8" w:space="0" w:color="000000"/>
        <w:left w:val="single" w:sz="8" w:space="0" w:color="000000"/>
        <w:right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07">
    <w:name w:val="xl107"/>
    <w:basedOn w:val="a2"/>
    <w:pPr>
      <w:pBdr>
        <w:left w:val="single" w:sz="8" w:space="0" w:color="000000"/>
        <w:bottom w:val="single" w:sz="8" w:space="0" w:color="000000"/>
        <w:right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08">
    <w:name w:val="xl108"/>
    <w:basedOn w:val="a2"/>
    <w:pPr>
      <w:pBdr>
        <w:bottom w:val="single" w:sz="8" w:space="0" w:color="000000"/>
        <w:right w:val="single" w:sz="8" w:space="0" w:color="000000"/>
      </w:pBdr>
      <w:shd w:val="clear" w:color="000000" w:fill="FFC000"/>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09">
    <w:name w:val="xl109"/>
    <w:basedOn w:val="a2"/>
    <w:pPr>
      <w:pBdr>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color w:val="0563C1"/>
      <w:sz w:val="20"/>
      <w:szCs w:val="20"/>
      <w:u w:val="single"/>
      <w:lang w:eastAsia="ru-RU"/>
    </w:rPr>
  </w:style>
  <w:style w:type="paragraph" w:customStyle="1" w:styleId="xl110">
    <w:name w:val="xl110"/>
    <w:basedOn w:val="a2"/>
    <w:pPr>
      <w:pBdr>
        <w:bottom w:val="single" w:sz="8" w:space="0" w:color="000000"/>
        <w:right w:val="single" w:sz="8" w:space="0" w:color="000000"/>
      </w:pBdr>
      <w:shd w:val="clear" w:color="000000" w:fill="92D050"/>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table" w:customStyle="1" w:styleId="2fc">
    <w:name w:val="Сетка таблицы2"/>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ListParagraph1">
    <w:name w:val="Абзац списка;Нумерованый список;List Paragraph1"/>
    <w:basedOn w:val="a2"/>
    <w:link w:val="ListParagraph10"/>
    <w:uiPriority w:val="34"/>
    <w:qFormat/>
    <w:rsid w:val="00DA0474"/>
    <w:pPr>
      <w:spacing w:after="0" w:line="240" w:lineRule="auto"/>
      <w:ind w:left="720" w:firstLine="851"/>
      <w:contextualSpacing/>
      <w:jc w:val="both"/>
    </w:pPr>
    <w:rPr>
      <w:rFonts w:ascii="Times New Roman" w:eastAsia="Times New Roman" w:hAnsi="Times New Roman" w:cs="Times New Roman"/>
      <w:sz w:val="20"/>
      <w:szCs w:val="20"/>
      <w:lang w:eastAsia="ru-RU"/>
    </w:rPr>
  </w:style>
  <w:style w:type="character" w:customStyle="1" w:styleId="ListParagraph10">
    <w:name w:val="Абзац списка Знак;Нумерованый список Знак;List Paragraph1 Знак"/>
    <w:link w:val="ListParagraph1"/>
    <w:uiPriority w:val="34"/>
    <w:rsid w:val="00DA0474"/>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767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osseti.ru/investment/science/attestatio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rosseti.ru/investment/science/attes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170FDB-7019-4281-B062-81ED2CF19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20</Pages>
  <Words>10400</Words>
  <Characters>59282</Characters>
  <Application>Microsoft Office Word</Application>
  <DocSecurity>0</DocSecurity>
  <Lines>494</Lines>
  <Paragraphs>139</Paragraphs>
  <ScaleCrop>false</ScaleCrop>
  <Company>MOESK</Company>
  <LinksUpToDate>false</LinksUpToDate>
  <CharactersWithSpaces>69543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Козлов Илья Владимирович</dc:creator>
  <cp:lastModifiedBy>Дормидонтов Алексей Альбертович</cp:lastModifiedBy>
  <cp:revision>27</cp:revision>
  <dcterms:created xsi:type="dcterms:W3CDTF">2025-04-21T10:07:00Z</dcterms:created>
  <dcterms:modified xsi:type="dcterms:W3CDTF">2026-08-24T05:56:00Z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